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579" w:rsidRPr="00EC1579" w:rsidRDefault="00EC1579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EC1579" w:rsidRDefault="00EC1579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EC1579">
        <w:trPr>
          <w:trHeight w:val="98"/>
        </w:trPr>
        <w:tc>
          <w:tcPr>
            <w:tcW w:w="3402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 w:rsidRPr="0021038B">
              <w:rPr>
                <w:lang w:val="ro-RO"/>
              </w:rPr>
              <w:t>Universitatea „Babeş-Bolyai”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lang w:val="ro-RO"/>
              </w:rPr>
              <w:t>Litere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Limba română şi lingvistică generală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t>1.4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rFonts w:ascii="Times-Roman" w:hAnsi="Times-Roman" w:cs="Times-Roman"/>
                <w:sz w:val="21"/>
                <w:szCs w:val="21"/>
                <w:lang w:val="ro-RO"/>
              </w:rPr>
              <w:t>Filologie</w:t>
            </w:r>
          </w:p>
        </w:tc>
      </w:tr>
      <w:tr w:rsidR="00EC1579">
        <w:tc>
          <w:tcPr>
            <w:tcW w:w="3402" w:type="dxa"/>
          </w:tcPr>
          <w:p w:rsidR="00EC1579" w:rsidRDefault="00EC1579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Master</w:t>
            </w:r>
          </w:p>
        </w:tc>
      </w:tr>
      <w:tr w:rsidR="00EC1579">
        <w:trPr>
          <w:trHeight w:val="106"/>
        </w:trPr>
        <w:tc>
          <w:tcPr>
            <w:tcW w:w="3402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EC1579" w:rsidRDefault="004604D1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Direcții actuale ȋn lingvistică</w:t>
            </w:r>
          </w:p>
        </w:tc>
      </w:tr>
    </w:tbl>
    <w:p w:rsidR="00EC1579" w:rsidRPr="00AA721E" w:rsidRDefault="00EC1579">
      <w:pPr>
        <w:rPr>
          <w:b/>
          <w:lang w:val="it-IT"/>
        </w:rPr>
      </w:pPr>
    </w:p>
    <w:p w:rsidR="00EC1579" w:rsidRDefault="00EC1579">
      <w:pPr>
        <w:rPr>
          <w:lang w:val="ro-RO"/>
        </w:rPr>
      </w:pPr>
      <w:r>
        <w:rPr>
          <w:b/>
        </w:rPr>
        <w:t>2. Date despredisciplină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EC1579">
        <w:tc>
          <w:tcPr>
            <w:tcW w:w="2410" w:type="dxa"/>
            <w:gridSpan w:val="3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EC1579" w:rsidRDefault="004604D1" w:rsidP="00F40522">
            <w:pPr>
              <w:pStyle w:val="Heading7"/>
            </w:pPr>
            <w:r>
              <w:t>Lingvistică și poetică antropologică  LME2140</w:t>
            </w:r>
          </w:p>
        </w:tc>
      </w:tr>
      <w:tr w:rsidR="00EC1579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  <w:r w:rsidR="004604D1">
              <w:rPr>
                <w:lang w:val="ro-RO"/>
              </w:rPr>
              <w:t xml:space="preserve">  </w:t>
            </w:r>
          </w:p>
        </w:tc>
        <w:tc>
          <w:tcPr>
            <w:tcW w:w="5528" w:type="dxa"/>
            <w:gridSpan w:val="5"/>
          </w:tcPr>
          <w:p w:rsidR="00EC1579" w:rsidRDefault="004604D1">
            <w:pPr>
              <w:pStyle w:val="Heading7"/>
            </w:pPr>
            <w:r>
              <w:t>Lect. univ. dr. Oana Boc</w:t>
            </w:r>
          </w:p>
        </w:tc>
      </w:tr>
      <w:tr w:rsidR="00EC1579">
        <w:tc>
          <w:tcPr>
            <w:tcW w:w="4678" w:type="dxa"/>
            <w:gridSpan w:val="6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EC1579" w:rsidRDefault="004604D1">
            <w:pPr>
              <w:rPr>
                <w:b/>
                <w:lang w:val="ro-RO"/>
              </w:rPr>
            </w:pPr>
            <w:r>
              <w:rPr>
                <w:lang w:val="ro-RO"/>
              </w:rPr>
              <w:t>Lect. univ. dr. Oana Boc</w:t>
            </w:r>
          </w:p>
        </w:tc>
      </w:tr>
      <w:tr w:rsidR="00EC1579">
        <w:trPr>
          <w:cantSplit/>
          <w:trHeight w:val="345"/>
        </w:trPr>
        <w:tc>
          <w:tcPr>
            <w:tcW w:w="1843" w:type="dxa"/>
            <w:vMerge w:val="restart"/>
          </w:tcPr>
          <w:p w:rsidR="00EC1579" w:rsidRDefault="00EC1579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EC1579" w:rsidRDefault="004604D1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985" w:type="dxa"/>
            <w:gridSpan w:val="2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DS</w:t>
            </w:r>
          </w:p>
        </w:tc>
      </w:tr>
      <w:tr w:rsidR="00EC1579">
        <w:trPr>
          <w:cantSplit/>
          <w:trHeight w:val="345"/>
        </w:trPr>
        <w:tc>
          <w:tcPr>
            <w:tcW w:w="1843" w:type="dxa"/>
            <w:vMerge/>
          </w:tcPr>
          <w:p w:rsidR="00EC1579" w:rsidRDefault="00EC1579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275" w:type="dxa"/>
            <w:vMerge/>
          </w:tcPr>
          <w:p w:rsidR="00EC1579" w:rsidRDefault="00EC1579">
            <w:pPr>
              <w:rPr>
                <w:lang w:val="ro-RO"/>
              </w:rPr>
            </w:pPr>
          </w:p>
        </w:tc>
        <w:tc>
          <w:tcPr>
            <w:tcW w:w="1558" w:type="dxa"/>
          </w:tcPr>
          <w:p w:rsidR="00EC1579" w:rsidRDefault="00EC1579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  <w:r w:rsidR="000303CE">
              <w:rPr>
                <w:lang w:val="ro-RO"/>
              </w:rPr>
              <w:t>O</w:t>
            </w:r>
          </w:p>
        </w:tc>
      </w:tr>
    </w:tbl>
    <w:p w:rsidR="00EC1579" w:rsidRDefault="00EC1579">
      <w:pPr>
        <w:pStyle w:val="BodyText2"/>
        <w:jc w:val="left"/>
        <w:rPr>
          <w:b/>
          <w:sz w:val="20"/>
        </w:rPr>
      </w:pPr>
    </w:p>
    <w:p w:rsidR="00EC1579" w:rsidRDefault="00EC1579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EC1579">
        <w:trPr>
          <w:trHeight w:val="248"/>
        </w:trPr>
        <w:tc>
          <w:tcPr>
            <w:tcW w:w="3399" w:type="dxa"/>
            <w:gridSpan w:val="2"/>
            <w:tcBorders>
              <w:bottom w:val="single" w:sz="4" w:space="0" w:color="auto"/>
            </w:tcBorders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EC1579" w:rsidRDefault="00CD25F2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4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EC1579" w:rsidRDefault="00EC1579">
            <w:r>
              <w:t>din care: 3.2 curs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C1579" w:rsidRDefault="00CD25F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EC1579" w:rsidRDefault="00EC1579">
            <w:r>
              <w:t>3.3 seminar/ laborator/ proiect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EC1579" w:rsidRDefault="00DE0BC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C1579">
        <w:trPr>
          <w:trHeight w:val="247"/>
        </w:trPr>
        <w:tc>
          <w:tcPr>
            <w:tcW w:w="3399" w:type="dxa"/>
            <w:gridSpan w:val="2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EC1579" w:rsidRDefault="00DE0BC5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</w:t>
            </w:r>
          </w:p>
        </w:tc>
        <w:tc>
          <w:tcPr>
            <w:tcW w:w="1839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EC1579" w:rsidRDefault="00DE0BC5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2687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EC1579" w:rsidRDefault="00DE0BC5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EC1579" w:rsidRDefault="00CD25F2" w:rsidP="00845D4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EC1579">
        <w:trPr>
          <w:trHeight w:val="247"/>
        </w:trPr>
        <w:tc>
          <w:tcPr>
            <w:tcW w:w="9346" w:type="dxa"/>
            <w:gridSpan w:val="6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140</w:t>
            </w: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196</w:t>
            </w:r>
          </w:p>
        </w:tc>
      </w:tr>
      <w:tr w:rsidR="00EC1579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EC1579" w:rsidRDefault="00EC1579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EC1579" w:rsidRDefault="00CD25F2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2"/>
      </w:tblGrid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EC1579">
        <w:tc>
          <w:tcPr>
            <w:tcW w:w="2694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229"/>
      </w:tblGrid>
      <w:tr w:rsidR="00EC1579">
        <w:tc>
          <w:tcPr>
            <w:tcW w:w="297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EC1579" w:rsidRDefault="00CD25F2">
            <w:pPr>
              <w:numPr>
                <w:ilvl w:val="0"/>
                <w:numId w:val="3"/>
              </w:numPr>
              <w:rPr>
                <w:lang w:val="ro-RO"/>
              </w:rPr>
            </w:pP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Sală de curs dotat</w:t>
            </w:r>
            <w:r w:rsidRPr="0021038B">
              <w:rPr>
                <w:rFonts w:ascii="TimesNewRoman" w:eastAsia="TimesNewRoman" w:hAnsi="Times-Bold" w:cs="TimesNewRoman"/>
                <w:sz w:val="21"/>
                <w:szCs w:val="21"/>
                <w:lang w:val="ro-RO"/>
              </w:rPr>
              <w:t>ă</w:t>
            </w:r>
            <w:r w:rsidRPr="0021038B">
              <w:rPr>
                <w:rFonts w:ascii="TimesNewRoman" w:eastAsia="TimesNewRoman" w:hAnsi="Times-Bold" w:cs="TimesNewRoman"/>
                <w:sz w:val="21"/>
                <w:szCs w:val="21"/>
                <w:lang w:val="ro-RO"/>
              </w:rPr>
              <w:t xml:space="preserve"> </w:t>
            </w: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cu tabl</w:t>
            </w:r>
            <w:r w:rsidRPr="0021038B">
              <w:rPr>
                <w:rFonts w:ascii="TimesNewRoman" w:eastAsia="TimesNewRoman" w:hAnsi="Times-Bold" w:cs="TimesNewRoman"/>
                <w:sz w:val="21"/>
                <w:szCs w:val="21"/>
                <w:lang w:val="ro-RO"/>
              </w:rPr>
              <w:t>ă</w:t>
            </w: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, video-proiector</w:t>
            </w:r>
          </w:p>
        </w:tc>
      </w:tr>
      <w:tr w:rsidR="00EC1579">
        <w:tc>
          <w:tcPr>
            <w:tcW w:w="297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7229" w:type="dxa"/>
          </w:tcPr>
          <w:p w:rsidR="00EC1579" w:rsidRDefault="00EC1579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639"/>
      </w:tblGrid>
      <w:tr w:rsidR="00EC1579">
        <w:trPr>
          <w:cantSplit/>
          <w:trHeight w:val="2289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EC1579" w:rsidRDefault="00EC1579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C1579" w:rsidRPr="008E4667" w:rsidRDefault="008E4667">
            <w:pPr>
              <w:pageBreakBefore/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8E4667">
              <w:rPr>
                <w:sz w:val="22"/>
                <w:szCs w:val="22"/>
                <w:lang w:eastAsia="ro-RO"/>
              </w:rPr>
              <w:t>Utilizarea adecvată a conceptelor în studiul  teoretic și aplicativ al literaturii.</w:t>
            </w:r>
          </w:p>
          <w:p w:rsidR="008E4667" w:rsidRDefault="008E4667">
            <w:pPr>
              <w:pageBreakBefore/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8E4667">
              <w:rPr>
                <w:sz w:val="22"/>
                <w:szCs w:val="22"/>
                <w:lang w:eastAsia="ro-RO"/>
              </w:rPr>
              <w:t>Analiza şi prezentarea fenomenelor lingvistice în contextul culturii de referinţă</w:t>
            </w:r>
            <w:r>
              <w:rPr>
                <w:sz w:val="22"/>
                <w:szCs w:val="22"/>
                <w:lang w:eastAsia="ro-RO"/>
              </w:rPr>
              <w:t>.</w:t>
            </w:r>
          </w:p>
          <w:p w:rsidR="008E4667" w:rsidRDefault="008E4667" w:rsidP="008E4667">
            <w:pPr>
              <w:jc w:val="both"/>
              <w:rPr>
                <w:sz w:val="22"/>
                <w:szCs w:val="22"/>
              </w:rPr>
            </w:pPr>
            <w:r w:rsidRPr="00E62E7C">
              <w:rPr>
                <w:sz w:val="22"/>
                <w:szCs w:val="22"/>
              </w:rPr>
              <w:t>Capacitatea de a problematiza şi</w:t>
            </w:r>
            <w:r>
              <w:rPr>
                <w:sz w:val="22"/>
                <w:szCs w:val="22"/>
              </w:rPr>
              <w:t xml:space="preserve"> de a</w:t>
            </w:r>
            <w:r w:rsidRPr="00E62E7C">
              <w:rPr>
                <w:sz w:val="22"/>
                <w:szCs w:val="22"/>
              </w:rPr>
              <w:t xml:space="preserve"> explicita relaţ</w:t>
            </w:r>
            <w:r>
              <w:rPr>
                <w:sz w:val="22"/>
                <w:szCs w:val="22"/>
              </w:rPr>
              <w:t>ia dintre limbaj, limbă şi textul literar.</w:t>
            </w:r>
            <w:r w:rsidRPr="00E62E7C">
              <w:rPr>
                <w:sz w:val="22"/>
                <w:szCs w:val="22"/>
              </w:rPr>
              <w:t xml:space="preserve"> </w:t>
            </w:r>
          </w:p>
          <w:p w:rsidR="008E4667" w:rsidRPr="008E4667" w:rsidRDefault="008E4667">
            <w:pPr>
              <w:pageBreakBefore/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</w:p>
        </w:tc>
      </w:tr>
      <w:tr w:rsidR="00EC1579">
        <w:trPr>
          <w:cantSplit/>
          <w:trHeight w:val="1403"/>
        </w:trPr>
        <w:tc>
          <w:tcPr>
            <w:tcW w:w="567" w:type="dxa"/>
            <w:textDirection w:val="btLr"/>
          </w:tcPr>
          <w:p w:rsidR="00EC1579" w:rsidRDefault="00EC1579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9639" w:type="dxa"/>
          </w:tcPr>
          <w:p w:rsidR="00EC1579" w:rsidRPr="008E4667" w:rsidRDefault="00EC1579">
            <w:pPr>
              <w:rPr>
                <w:sz w:val="22"/>
                <w:szCs w:val="22"/>
                <w:lang w:val="ro-RO"/>
              </w:rPr>
            </w:pPr>
          </w:p>
          <w:p w:rsidR="00EC1579" w:rsidRPr="008E4667" w:rsidRDefault="00EC1579">
            <w:pPr>
              <w:rPr>
                <w:sz w:val="22"/>
                <w:szCs w:val="22"/>
                <w:lang w:val="it-IT"/>
              </w:rPr>
            </w:pPr>
            <w:r w:rsidRPr="008E4667">
              <w:rPr>
                <w:sz w:val="22"/>
                <w:szCs w:val="22"/>
                <w:lang w:val="it-IT"/>
              </w:rPr>
              <w:t>CT1 Utilizarea componentelor domeniului limbi si literaturi în deplina concordanta cu etica profesionala.</w:t>
            </w:r>
          </w:p>
          <w:p w:rsidR="008E4667" w:rsidRPr="008E4667" w:rsidRDefault="00EC1579" w:rsidP="008E4667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val="it-IT"/>
              </w:rPr>
            </w:pPr>
            <w:r w:rsidRPr="008E4667">
              <w:rPr>
                <w:sz w:val="22"/>
                <w:szCs w:val="22"/>
                <w:lang w:val="it-IT"/>
              </w:rPr>
              <w:t>CT2 Relaţionarea în echipa; comunicarea interpersonala si asumarea de roluri specifice.</w:t>
            </w:r>
          </w:p>
          <w:p w:rsidR="008E4667" w:rsidRPr="008E4667" w:rsidRDefault="008E4667" w:rsidP="008E466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8E4667">
              <w:rPr>
                <w:rFonts w:cs="Times-Bold"/>
                <w:sz w:val="22"/>
                <w:szCs w:val="22"/>
                <w:lang w:val="ro-RO"/>
              </w:rPr>
              <w:t xml:space="preserve">Organizarea </w:t>
            </w:r>
            <w:r w:rsidRPr="008E4667">
              <w:rPr>
                <w:sz w:val="22"/>
                <w:szCs w:val="22"/>
                <w:lang w:eastAsia="ro-RO"/>
              </w:rPr>
              <w:t>unui proiect individual de formare continuă.</w:t>
            </w:r>
          </w:p>
          <w:p w:rsidR="008E4667" w:rsidRPr="008E4667" w:rsidRDefault="008E4667" w:rsidP="008E466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8E4667">
              <w:rPr>
                <w:sz w:val="22"/>
                <w:szCs w:val="22"/>
                <w:lang w:eastAsia="ro-RO"/>
              </w:rPr>
              <w:t>Participarea la proiecte ȋn echipă</w:t>
            </w:r>
          </w:p>
          <w:p w:rsidR="008E4667" w:rsidRPr="008E4667" w:rsidRDefault="008E4667" w:rsidP="008E4667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val="it-IT"/>
              </w:rPr>
            </w:pPr>
            <w:r w:rsidRPr="008E4667">
              <w:rPr>
                <w:sz w:val="22"/>
                <w:szCs w:val="22"/>
                <w:lang w:eastAsia="ro-RO"/>
              </w:rPr>
              <w:t>Dezvoltarea  personală şi profesională</w:t>
            </w:r>
          </w:p>
        </w:tc>
      </w:tr>
    </w:tbl>
    <w:p w:rsidR="00EC1579" w:rsidRDefault="00EC1579">
      <w:pPr>
        <w:rPr>
          <w:b/>
          <w:lang w:val="ro-RO"/>
        </w:rPr>
      </w:pPr>
    </w:p>
    <w:p w:rsidR="00EC1579" w:rsidRDefault="00EC1579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946"/>
      </w:tblGrid>
      <w:tr w:rsidR="00EC1579" w:rsidTr="008E4667">
        <w:tc>
          <w:tcPr>
            <w:tcW w:w="3227" w:type="dxa"/>
          </w:tcPr>
          <w:p w:rsidR="00EC1579" w:rsidRDefault="00EC1579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290F3A" w:rsidRPr="00044411" w:rsidRDefault="008E4667" w:rsidP="00290F3A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szCs w:val="24"/>
                <w:lang w:val="fr-FR"/>
              </w:rPr>
              <w:t>I</w:t>
            </w:r>
            <w:r w:rsidRPr="00906FD0">
              <w:rPr>
                <w:szCs w:val="24"/>
                <w:lang w:val="fr-FR"/>
              </w:rPr>
              <w:t>nţelegerea rolului şi locului poeticii lingvistice</w:t>
            </w:r>
            <w:r w:rsidR="00290F3A">
              <w:rPr>
                <w:szCs w:val="24"/>
                <w:lang w:val="fr-FR"/>
              </w:rPr>
              <w:t>, ȋn general, și al poeticii antropologice, ȋn special,</w:t>
            </w:r>
            <w:r w:rsidRPr="00906FD0">
              <w:rPr>
                <w:szCs w:val="24"/>
                <w:lang w:val="fr-FR"/>
              </w:rPr>
              <w:t xml:space="preserve"> în studiul textualităţii literare;</w:t>
            </w:r>
            <w:r w:rsidR="00290F3A" w:rsidRPr="0004441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Aprofundarea cunoştinţelor privitoare la cadrul conceptual al lingvisticii </w:t>
            </w:r>
            <w:r w:rsidR="00290F3A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integrale, în vederea aproximării deschiderilor oferite de acest fundament teoretic ȋn ȋnțelegerea textualității literare</w:t>
            </w:r>
            <w:r w:rsidR="00290F3A" w:rsidRPr="00044411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EC1579" w:rsidRDefault="00EC1579">
            <w:pPr>
              <w:rPr>
                <w:lang w:val="ro-RO"/>
              </w:rPr>
            </w:pPr>
          </w:p>
        </w:tc>
      </w:tr>
      <w:tr w:rsidR="008E4667" w:rsidTr="008E4667">
        <w:tc>
          <w:tcPr>
            <w:tcW w:w="3227" w:type="dxa"/>
          </w:tcPr>
          <w:p w:rsidR="008E4667" w:rsidRDefault="008E4667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7.2 Obiectivele specifice</w:t>
            </w:r>
          </w:p>
        </w:tc>
        <w:tc>
          <w:tcPr>
            <w:tcW w:w="6946" w:type="dxa"/>
          </w:tcPr>
          <w:p w:rsidR="008E4667" w:rsidRPr="00FF080B" w:rsidRDefault="008E4667" w:rsidP="00F1288B">
            <w:pPr>
              <w:pStyle w:val="BodyText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fr-FR"/>
              </w:rPr>
              <w:t>I</w:t>
            </w:r>
            <w:r w:rsidRPr="00906FD0">
              <w:rPr>
                <w:sz w:val="24"/>
                <w:szCs w:val="24"/>
                <w:lang w:val="fr-FR"/>
              </w:rPr>
              <w:t xml:space="preserve">nţelegerea şi însuşirea conceptelor operaţionale fundamentale ale poeticii lingvistice ca bazǎ (inclusiv terminologicǎ) pentru studiul operelor literare particulare; </w:t>
            </w:r>
          </w:p>
        </w:tc>
      </w:tr>
      <w:tr w:rsidR="008E4667" w:rsidTr="008E4667">
        <w:tc>
          <w:tcPr>
            <w:tcW w:w="3227" w:type="dxa"/>
          </w:tcPr>
          <w:p w:rsidR="008E4667" w:rsidRDefault="008E4667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8E4667" w:rsidRPr="0032762C" w:rsidRDefault="008E4667" w:rsidP="00F1288B">
            <w:pPr>
              <w:pStyle w:val="BodyText3"/>
              <w:rPr>
                <w:sz w:val="22"/>
                <w:szCs w:val="22"/>
              </w:rPr>
            </w:pPr>
            <w:r w:rsidRPr="0032762C">
              <w:rPr>
                <w:sz w:val="22"/>
                <w:szCs w:val="22"/>
              </w:rPr>
              <w:t>Familiarizarea cu unele metode de analiză specifice studiului interdisciplinar al ştiinţelor umaniste;</w:t>
            </w:r>
          </w:p>
        </w:tc>
      </w:tr>
      <w:tr w:rsidR="008E4667" w:rsidTr="008E4667">
        <w:tc>
          <w:tcPr>
            <w:tcW w:w="3227" w:type="dxa"/>
          </w:tcPr>
          <w:p w:rsidR="008E4667" w:rsidRDefault="008E4667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8E4667" w:rsidRPr="00FF080B" w:rsidRDefault="008E4667" w:rsidP="00F1288B">
            <w:pPr>
              <w:pStyle w:val="BodyText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906FD0">
              <w:rPr>
                <w:sz w:val="24"/>
                <w:szCs w:val="24"/>
              </w:rPr>
              <w:t>nsuşirea unei baze teoretice necesare pentru înţelegerea textului literar ca „artă prin cuvânt”;</w:t>
            </w:r>
          </w:p>
        </w:tc>
      </w:tr>
      <w:tr w:rsidR="008E4667" w:rsidTr="008E4667">
        <w:tc>
          <w:tcPr>
            <w:tcW w:w="3227" w:type="dxa"/>
          </w:tcPr>
          <w:p w:rsidR="008E4667" w:rsidRDefault="008E4667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8E4667" w:rsidRPr="0032762C" w:rsidRDefault="008E4667" w:rsidP="00F1288B">
            <w:pPr>
              <w:pStyle w:val="BodyText3"/>
              <w:rPr>
                <w:sz w:val="22"/>
                <w:szCs w:val="22"/>
              </w:rPr>
            </w:pPr>
            <w:r w:rsidRPr="0032762C">
              <w:rPr>
                <w:sz w:val="22"/>
                <w:szCs w:val="22"/>
              </w:rPr>
              <w:t xml:space="preserve">Abordarea critică a ideilor şi </w:t>
            </w:r>
            <w:r>
              <w:rPr>
                <w:sz w:val="22"/>
                <w:szCs w:val="22"/>
              </w:rPr>
              <w:t xml:space="preserve">a </w:t>
            </w:r>
            <w:r w:rsidRPr="0032762C">
              <w:rPr>
                <w:sz w:val="22"/>
                <w:szCs w:val="22"/>
              </w:rPr>
              <w:t>orientărilor t</w:t>
            </w:r>
            <w:r>
              <w:rPr>
                <w:sz w:val="22"/>
                <w:szCs w:val="22"/>
              </w:rPr>
              <w:t>eoretice în studiul textualităţii literare</w:t>
            </w:r>
            <w:r w:rsidRPr="0032762C">
              <w:rPr>
                <w:sz w:val="22"/>
                <w:szCs w:val="22"/>
              </w:rPr>
              <w:t>.</w:t>
            </w:r>
          </w:p>
        </w:tc>
      </w:tr>
      <w:tr w:rsidR="00290F3A" w:rsidTr="008E4667">
        <w:tc>
          <w:tcPr>
            <w:tcW w:w="3227" w:type="dxa"/>
          </w:tcPr>
          <w:p w:rsidR="00290F3A" w:rsidRDefault="00290F3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290F3A" w:rsidRPr="00044411" w:rsidRDefault="00290F3A" w:rsidP="00F1288B">
            <w:pPr>
              <w:pStyle w:val="Footer"/>
              <w:jc w:val="both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>Utilizarea adecvată a conceptelor î</w:t>
            </w:r>
            <w:r w:rsidR="002B62A3">
              <w:rPr>
                <w:sz w:val="22"/>
                <w:szCs w:val="22"/>
              </w:rPr>
              <w:t>n studiul poeticii</w:t>
            </w:r>
            <w:r w:rsidRPr="00044411">
              <w:rPr>
                <w:sz w:val="22"/>
                <w:szCs w:val="22"/>
              </w:rPr>
              <w:t>. </w:t>
            </w:r>
          </w:p>
        </w:tc>
      </w:tr>
      <w:tr w:rsidR="00290F3A" w:rsidTr="008E4667">
        <w:tc>
          <w:tcPr>
            <w:tcW w:w="3227" w:type="dxa"/>
          </w:tcPr>
          <w:p w:rsidR="00290F3A" w:rsidRDefault="00290F3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290F3A" w:rsidRPr="00044411" w:rsidRDefault="00290F3A" w:rsidP="00F1288B">
            <w:pPr>
              <w:pStyle w:val="BodyText3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>Aplicarea co</w:t>
            </w:r>
            <w:r w:rsidR="002B62A3">
              <w:rPr>
                <w:sz w:val="22"/>
                <w:szCs w:val="22"/>
              </w:rPr>
              <w:t>nceptelor studiate</w:t>
            </w:r>
            <w:r w:rsidRPr="00044411">
              <w:rPr>
                <w:sz w:val="22"/>
                <w:szCs w:val="22"/>
              </w:rPr>
              <w:t xml:space="preserve"> în investigarea dinamică a fenomenelor culturale</w:t>
            </w:r>
            <w:r w:rsidR="002B62A3">
              <w:rPr>
                <w:sz w:val="22"/>
                <w:szCs w:val="22"/>
              </w:rPr>
              <w:t>.</w:t>
            </w:r>
          </w:p>
        </w:tc>
      </w:tr>
      <w:tr w:rsidR="00290F3A" w:rsidTr="008E4667">
        <w:tc>
          <w:tcPr>
            <w:tcW w:w="3227" w:type="dxa"/>
          </w:tcPr>
          <w:p w:rsidR="00290F3A" w:rsidRDefault="00290F3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290F3A" w:rsidRPr="00044411" w:rsidRDefault="00290F3A" w:rsidP="00F1288B">
            <w:pPr>
              <w:pStyle w:val="BodyText3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 xml:space="preserve">Dezvoltarea capacităţii de a opera critic cu conceptele studiate şi de a le aplica în mod adecvat în analiza </w:t>
            </w:r>
            <w:r w:rsidR="002B62A3">
              <w:rPr>
                <w:sz w:val="22"/>
                <w:szCs w:val="22"/>
              </w:rPr>
              <w:t>textelor literare.</w:t>
            </w:r>
          </w:p>
        </w:tc>
      </w:tr>
      <w:tr w:rsidR="00290F3A" w:rsidTr="008E4667">
        <w:tc>
          <w:tcPr>
            <w:tcW w:w="3227" w:type="dxa"/>
          </w:tcPr>
          <w:p w:rsidR="00290F3A" w:rsidRDefault="00290F3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290F3A" w:rsidRPr="00044411" w:rsidRDefault="00290F3A" w:rsidP="00F1288B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044411">
              <w:rPr>
                <w:sz w:val="22"/>
                <w:szCs w:val="22"/>
                <w:lang w:val="ro-RO"/>
              </w:rPr>
              <w:t xml:space="preserve"> Utilizarea informaţiei teoretice în aplicaţii practice.</w:t>
            </w:r>
          </w:p>
        </w:tc>
      </w:tr>
    </w:tbl>
    <w:p w:rsidR="00F579E6" w:rsidRDefault="00F579E6">
      <w:pPr>
        <w:rPr>
          <w:b/>
          <w:lang w:val="ro-RO"/>
        </w:rPr>
      </w:pPr>
    </w:p>
    <w:p w:rsidR="001B6D06" w:rsidRPr="000303CE" w:rsidRDefault="00EC1579">
      <w:pPr>
        <w:rPr>
          <w:b/>
          <w:lang w:val="ro-RO"/>
        </w:rPr>
      </w:pPr>
      <w:r>
        <w:rPr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="000303CE">
        <w:tc>
          <w:tcPr>
            <w:tcW w:w="4786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8.1 Curs</w:t>
            </w:r>
          </w:p>
        </w:tc>
        <w:tc>
          <w:tcPr>
            <w:tcW w:w="2552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5" w:type="dxa"/>
          </w:tcPr>
          <w:p w:rsidR="000303CE" w:rsidRDefault="000303CE" w:rsidP="00E5249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</w:tr>
      <w:tr w:rsidR="00374EE9" w:rsidTr="009E56CA">
        <w:tc>
          <w:tcPr>
            <w:tcW w:w="4786" w:type="dxa"/>
          </w:tcPr>
          <w:p w:rsidR="00374EE9" w:rsidRPr="002B62A3" w:rsidRDefault="002B62A3" w:rsidP="002B62A3">
            <w:pPr>
              <w:jc w:val="both"/>
              <w:rPr>
                <w:szCs w:val="28"/>
              </w:rPr>
            </w:pPr>
            <w:r>
              <w:rPr>
                <w:sz w:val="24"/>
                <w:szCs w:val="24"/>
                <w:lang w:val="it-IT"/>
              </w:rPr>
              <w:t>1.</w:t>
            </w:r>
            <w:r>
              <w:rPr>
                <w:szCs w:val="28"/>
              </w:rPr>
              <w:t xml:space="preserve"> </w:t>
            </w:r>
            <w:r w:rsidRPr="009215BE">
              <w:rPr>
                <w:sz w:val="22"/>
                <w:szCs w:val="22"/>
              </w:rPr>
              <w:t xml:space="preserve">Aproximarea iniţială a literaturii ca „artă prin limbaj” şi a statutului ştiinţific al poeticii. </w:t>
            </w:r>
            <w:r w:rsidRPr="009215BE">
              <w:rPr>
                <w:sz w:val="22"/>
                <w:szCs w:val="22"/>
                <w:lang w:val="fr-FR"/>
              </w:rPr>
              <w:t>Delimitări ale disciplinei : poetică / critică literară / retorică / hermeneutică literară.</w:t>
            </w:r>
          </w:p>
        </w:tc>
        <w:tc>
          <w:tcPr>
            <w:tcW w:w="2552" w:type="dxa"/>
          </w:tcPr>
          <w:p w:rsidR="00374EE9" w:rsidRDefault="002B62A3" w:rsidP="009E56CA">
            <w:pPr>
              <w:rPr>
                <w:lang w:val="ro-RO"/>
              </w:rPr>
            </w:pPr>
            <w:r w:rsidRPr="006F583B">
              <w:rPr>
                <w:sz w:val="22"/>
                <w:szCs w:val="22"/>
                <w:lang w:val="ro-RO"/>
              </w:rPr>
              <w:t xml:space="preserve">Metode de predare activ-participative; </w:t>
            </w:r>
            <w:r w:rsidRPr="006F583B">
              <w:rPr>
                <w:sz w:val="22"/>
                <w:szCs w:val="22"/>
              </w:rPr>
              <w:t>curs interactiv, cu fundament de prelegere</w:t>
            </w:r>
            <w:r w:rsidRPr="006F583B">
              <w:rPr>
                <w:sz w:val="22"/>
                <w:szCs w:val="22"/>
                <w:lang w:val="ro-RO"/>
              </w:rPr>
              <w:t>;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6F583B">
              <w:rPr>
                <w:sz w:val="22"/>
                <w:szCs w:val="22"/>
                <w:lang w:val="ro-RO"/>
              </w:rPr>
              <w:t>discuţii; analize; exerciţii.</w:t>
            </w:r>
          </w:p>
        </w:tc>
        <w:tc>
          <w:tcPr>
            <w:tcW w:w="2835" w:type="dxa"/>
          </w:tcPr>
          <w:p w:rsidR="00374EE9" w:rsidRDefault="00374EE9" w:rsidP="009E56CA">
            <w:pPr>
              <w:jc w:val="both"/>
              <w:rPr>
                <w:lang w:val="ro-RO"/>
              </w:rPr>
            </w:pPr>
          </w:p>
        </w:tc>
      </w:tr>
      <w:tr w:rsidR="000303CE">
        <w:tc>
          <w:tcPr>
            <w:tcW w:w="4786" w:type="dxa"/>
          </w:tcPr>
          <w:p w:rsidR="000303CE" w:rsidRPr="002B62A3" w:rsidRDefault="002B62A3" w:rsidP="00AA721E">
            <w:pPr>
              <w:pStyle w:val="Heading3"/>
              <w:ind w:left="0" w:firstLine="0"/>
              <w:rPr>
                <w:b w:val="0"/>
              </w:rPr>
            </w:pPr>
            <w:r w:rsidRPr="002B62A3">
              <w:rPr>
                <w:b w:val="0"/>
              </w:rPr>
              <w:t>2.</w:t>
            </w:r>
            <w:r w:rsidR="009215BE">
              <w:rPr>
                <w:szCs w:val="24"/>
                <w:lang w:val="fr-FR"/>
              </w:rPr>
              <w:t xml:space="preserve"> </w:t>
            </w:r>
            <w:r w:rsidR="009215BE">
              <w:rPr>
                <w:b w:val="0"/>
                <w:szCs w:val="24"/>
                <w:lang w:val="fr-FR"/>
              </w:rPr>
              <w:t>Prezentare a</w:t>
            </w:r>
            <w:r w:rsidR="009215BE" w:rsidRPr="009215BE">
              <w:rPr>
                <w:b w:val="0"/>
                <w:szCs w:val="24"/>
                <w:lang w:val="fr-FR"/>
              </w:rPr>
              <w:t xml:space="preserve"> </w:t>
            </w:r>
            <w:r w:rsidR="009215BE">
              <w:rPr>
                <w:b w:val="0"/>
                <w:szCs w:val="24"/>
                <w:lang w:val="fr-FR"/>
              </w:rPr>
              <w:t>contextului general al poeticii (I)</w:t>
            </w:r>
            <w:r w:rsidR="009215BE" w:rsidRPr="009215BE">
              <w:rPr>
                <w:b w:val="0"/>
                <w:szCs w:val="24"/>
                <w:lang w:val="fr-FR"/>
              </w:rPr>
              <w:t>: poetica structuralistă.</w:t>
            </w:r>
          </w:p>
        </w:tc>
        <w:tc>
          <w:tcPr>
            <w:tcW w:w="2552" w:type="dxa"/>
          </w:tcPr>
          <w:p w:rsidR="000303CE" w:rsidRDefault="000303CE" w:rsidP="00E52491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0303CE" w:rsidRDefault="000303CE" w:rsidP="00E52491">
            <w:pPr>
              <w:jc w:val="both"/>
              <w:rPr>
                <w:lang w:val="ro-RO"/>
              </w:rPr>
            </w:pPr>
          </w:p>
        </w:tc>
      </w:tr>
      <w:tr w:rsidR="000303CE">
        <w:tc>
          <w:tcPr>
            <w:tcW w:w="4786" w:type="dxa"/>
          </w:tcPr>
          <w:p w:rsidR="000303CE" w:rsidRPr="00B40969" w:rsidRDefault="002B62A3" w:rsidP="00E52491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fr-FR"/>
              </w:rPr>
            </w:pPr>
            <w:r w:rsidRPr="009215BE">
              <w:rPr>
                <w:sz w:val="22"/>
                <w:szCs w:val="22"/>
                <w:lang w:val="it-IT"/>
              </w:rPr>
              <w:t>3.</w:t>
            </w:r>
            <w:r w:rsidR="009215BE" w:rsidRPr="009215BE">
              <w:rPr>
                <w:sz w:val="22"/>
                <w:szCs w:val="22"/>
                <w:lang w:val="fr-FR"/>
              </w:rPr>
              <w:t xml:space="preserve"> Prezentare a contextului general al poeticii (</w:t>
            </w:r>
            <w:r w:rsidR="009215BE">
              <w:rPr>
                <w:sz w:val="22"/>
                <w:szCs w:val="22"/>
                <w:lang w:val="fr-FR"/>
              </w:rPr>
              <w:t>I</w:t>
            </w:r>
            <w:r w:rsidR="009215BE" w:rsidRPr="009215BE">
              <w:rPr>
                <w:sz w:val="22"/>
                <w:szCs w:val="22"/>
                <w:lang w:val="fr-FR"/>
              </w:rPr>
              <w:t>I)</w:t>
            </w:r>
            <w:r w:rsidR="009215BE">
              <w:rPr>
                <w:sz w:val="22"/>
                <w:szCs w:val="22"/>
                <w:lang w:val="fr-FR"/>
              </w:rPr>
              <w:t xml:space="preserve">: </w:t>
            </w:r>
            <w:r w:rsidR="009215BE" w:rsidRPr="009215BE">
              <w:rPr>
                <w:sz w:val="22"/>
                <w:szCs w:val="22"/>
                <w:lang w:val="fr-FR"/>
              </w:rPr>
              <w:t>poetica generativă, poetica ilocuţionară.</w:t>
            </w:r>
            <w:r w:rsidR="009215BE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552" w:type="dxa"/>
          </w:tcPr>
          <w:p w:rsidR="000303CE" w:rsidRDefault="000303CE" w:rsidP="00E52491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0303CE" w:rsidRDefault="000303CE" w:rsidP="00E52491">
            <w:pPr>
              <w:rPr>
                <w:lang w:val="ro-RO"/>
              </w:rPr>
            </w:pPr>
          </w:p>
        </w:tc>
      </w:tr>
      <w:tr w:rsidR="00F40522" w:rsidTr="009E56CA">
        <w:tc>
          <w:tcPr>
            <w:tcW w:w="4786" w:type="dxa"/>
          </w:tcPr>
          <w:p w:rsidR="00F40522" w:rsidRPr="002B62A3" w:rsidRDefault="00B40969" w:rsidP="00B40969">
            <w:pPr>
              <w:pStyle w:val="BodyText3"/>
              <w:ind w:firstLine="374"/>
              <w:rPr>
                <w:lang w:val="it-IT"/>
              </w:rPr>
            </w:pPr>
            <w:r>
              <w:rPr>
                <w:sz w:val="24"/>
                <w:szCs w:val="24"/>
                <w:lang w:val="fr-FR"/>
              </w:rPr>
              <w:t xml:space="preserve">4. </w:t>
            </w:r>
            <w:r w:rsidR="00F60470">
              <w:rPr>
                <w:sz w:val="24"/>
                <w:szCs w:val="24"/>
                <w:lang w:val="fr-FR"/>
              </w:rPr>
              <w:t>Repere în definirea poeticului pe fundamentele lingvisticii integrale (</w:t>
            </w:r>
            <w:r w:rsidR="00F60470">
              <w:rPr>
                <w:sz w:val="24"/>
                <w:szCs w:val="24"/>
              </w:rPr>
              <w:t>“</w:t>
            </w:r>
            <w:r w:rsidR="00F60470">
              <w:rPr>
                <w:sz w:val="24"/>
                <w:szCs w:val="24"/>
                <w:lang w:val="fr-FR"/>
              </w:rPr>
              <w:t>limbaj şi poezie</w:t>
            </w:r>
            <w:r w:rsidR="00F60470">
              <w:rPr>
                <w:sz w:val="24"/>
                <w:szCs w:val="24"/>
              </w:rPr>
              <w:t>”</w:t>
            </w:r>
            <w:r w:rsidR="00F60470">
              <w:rPr>
                <w:sz w:val="24"/>
                <w:szCs w:val="24"/>
                <w:lang w:val="fr-FR"/>
              </w:rPr>
              <w:t xml:space="preserve">, problema </w:t>
            </w:r>
            <w:r w:rsidR="00F60470">
              <w:rPr>
                <w:sz w:val="24"/>
                <w:szCs w:val="24"/>
              </w:rPr>
              <w:t>“</w:t>
            </w:r>
            <w:r w:rsidR="00F60470">
              <w:rPr>
                <w:sz w:val="24"/>
                <w:szCs w:val="24"/>
                <w:lang w:val="fr-FR"/>
              </w:rPr>
              <w:t>comunicării</w:t>
            </w:r>
            <w:r w:rsidR="00F60470">
              <w:rPr>
                <w:sz w:val="24"/>
                <w:szCs w:val="24"/>
              </w:rPr>
              <w:t>”</w:t>
            </w:r>
            <w:r w:rsidR="00F60470">
              <w:rPr>
                <w:sz w:val="24"/>
                <w:szCs w:val="24"/>
                <w:lang w:val="fr-FR"/>
              </w:rPr>
              <w:t xml:space="preserve">  în </w:t>
            </w:r>
            <w:r>
              <w:rPr>
                <w:sz w:val="24"/>
                <w:szCs w:val="24"/>
                <w:lang w:val="fr-FR"/>
              </w:rPr>
              <w:t>poezie</w:t>
            </w:r>
            <w:r w:rsidR="00F60470">
              <w:rPr>
                <w:sz w:val="24"/>
                <w:szCs w:val="24"/>
              </w:rPr>
              <w:t>).</w:t>
            </w:r>
            <w:r w:rsidRPr="002B62A3">
              <w:rPr>
                <w:lang w:val="it-IT"/>
              </w:rPr>
              <w:t xml:space="preserve"> </w:t>
            </w:r>
          </w:p>
        </w:tc>
        <w:tc>
          <w:tcPr>
            <w:tcW w:w="2552" w:type="dxa"/>
          </w:tcPr>
          <w:p w:rsidR="00F40522" w:rsidRDefault="00F40522" w:rsidP="009E56CA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F40522" w:rsidRDefault="00F40522" w:rsidP="009E56CA">
            <w:pPr>
              <w:rPr>
                <w:lang w:val="ro-RO"/>
              </w:rPr>
            </w:pPr>
          </w:p>
        </w:tc>
      </w:tr>
      <w:tr w:rsidR="009215BE">
        <w:tc>
          <w:tcPr>
            <w:tcW w:w="4786" w:type="dxa"/>
          </w:tcPr>
          <w:p w:rsidR="009215BE" w:rsidRPr="00B40969" w:rsidRDefault="009215BE" w:rsidP="00B40969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fr-FR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B40969" w:rsidRPr="009215BE">
              <w:rPr>
                <w:sz w:val="22"/>
                <w:szCs w:val="22"/>
              </w:rPr>
              <w:t>Funcţia semnificativă a limbajului în lingvistica integrală. „Creaţia de sens” ca gen proxim al domeniului poeticii. Principiul „metaforei” trans-semnificaţionale şi problema „mutaţiei ontologice”.</w:t>
            </w:r>
          </w:p>
        </w:tc>
        <w:tc>
          <w:tcPr>
            <w:tcW w:w="2552" w:type="dxa"/>
          </w:tcPr>
          <w:p w:rsidR="009215BE" w:rsidRDefault="009215BE" w:rsidP="00E52491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9215BE" w:rsidRDefault="009215BE" w:rsidP="00E52491">
            <w:pPr>
              <w:rPr>
                <w:lang w:val="ro-RO"/>
              </w:rPr>
            </w:pPr>
          </w:p>
        </w:tc>
      </w:tr>
      <w:tr w:rsidR="009215BE">
        <w:tc>
          <w:tcPr>
            <w:tcW w:w="4786" w:type="dxa"/>
          </w:tcPr>
          <w:p w:rsidR="009215BE" w:rsidRPr="002C2A2A" w:rsidRDefault="009215BE" w:rsidP="002C2A2A">
            <w:pPr>
              <w:pStyle w:val="BodyText3"/>
              <w:ind w:firstLine="3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B40969">
              <w:rPr>
                <w:sz w:val="24"/>
                <w:szCs w:val="24"/>
                <w:lang w:val="fr-FR"/>
              </w:rPr>
              <w:t xml:space="preserve">Cadrul general al unei posibile </w:t>
            </w:r>
            <w:r w:rsidR="00B40969" w:rsidRPr="004B67C1">
              <w:rPr>
                <w:i/>
                <w:sz w:val="24"/>
                <w:szCs w:val="24"/>
                <w:lang w:val="fr-FR"/>
              </w:rPr>
              <w:t>poetici integrale</w:t>
            </w:r>
            <w:r w:rsidR="002C2A2A">
              <w:rPr>
                <w:i/>
                <w:sz w:val="24"/>
                <w:szCs w:val="24"/>
                <w:lang w:val="fr-FR"/>
              </w:rPr>
              <w:t>/antropologice</w:t>
            </w:r>
            <w:r w:rsidR="00B40969">
              <w:rPr>
                <w:i/>
                <w:sz w:val="24"/>
                <w:szCs w:val="24"/>
                <w:lang w:val="fr-FR"/>
              </w:rPr>
              <w:t xml:space="preserve"> </w:t>
            </w:r>
            <w:r w:rsidR="00B40969">
              <w:rPr>
                <w:sz w:val="24"/>
                <w:szCs w:val="24"/>
                <w:lang w:val="fr-FR"/>
              </w:rPr>
              <w:t xml:space="preserve">(autonomia funcţională a sensului textual, teoria articulării sensului şi </w:t>
            </w:r>
            <w:r w:rsidR="00B40969">
              <w:rPr>
                <w:sz w:val="24"/>
                <w:szCs w:val="24"/>
              </w:rPr>
              <w:t>“creaţia de lumi” în poezie).</w:t>
            </w:r>
          </w:p>
        </w:tc>
        <w:tc>
          <w:tcPr>
            <w:tcW w:w="2552" w:type="dxa"/>
          </w:tcPr>
          <w:p w:rsidR="009215BE" w:rsidRDefault="009215BE" w:rsidP="00E52491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9215BE" w:rsidRDefault="009215BE" w:rsidP="00E52491">
            <w:pPr>
              <w:rPr>
                <w:lang w:val="ro-RO"/>
              </w:rPr>
            </w:pPr>
          </w:p>
        </w:tc>
      </w:tr>
      <w:tr w:rsidR="009215BE">
        <w:tc>
          <w:tcPr>
            <w:tcW w:w="4786" w:type="dxa"/>
          </w:tcPr>
          <w:p w:rsidR="009215BE" w:rsidRPr="00B40969" w:rsidRDefault="009215BE" w:rsidP="00AA721E">
            <w:pPr>
              <w:pStyle w:val="Heading3"/>
              <w:ind w:left="0" w:firstLine="0"/>
              <w:rPr>
                <w:b w:val="0"/>
                <w:szCs w:val="24"/>
                <w:lang w:val="en-US"/>
              </w:rPr>
            </w:pPr>
            <w:r w:rsidRPr="00B40969">
              <w:rPr>
                <w:b w:val="0"/>
              </w:rPr>
              <w:t>7.</w:t>
            </w:r>
            <w:r w:rsidRPr="00B40969">
              <w:rPr>
                <w:b w:val="0"/>
                <w:szCs w:val="24"/>
                <w:lang w:val="en-US"/>
              </w:rPr>
              <w:t xml:space="preserve"> </w:t>
            </w:r>
            <w:r w:rsidR="00B40969" w:rsidRPr="00B40969">
              <w:rPr>
                <w:b w:val="0"/>
                <w:szCs w:val="24"/>
                <w:lang w:val="en-US"/>
              </w:rPr>
              <w:t xml:space="preserve">Statutul tipologic special al textului literar (sens/sens poetic, poezia ca </w:t>
            </w:r>
            <w:r w:rsidR="00B40969" w:rsidRPr="00B40969">
              <w:rPr>
                <w:b w:val="0"/>
                <w:i/>
                <w:szCs w:val="24"/>
                <w:lang w:val="en-US"/>
              </w:rPr>
              <w:t>mod de cunoaştere</w:t>
            </w:r>
            <w:r w:rsidR="00B40969" w:rsidRPr="00B40969">
              <w:rPr>
                <w:b w:val="0"/>
                <w:szCs w:val="24"/>
                <w:lang w:val="en-US"/>
              </w:rPr>
              <w:t>, statutul referinţei în textul poetic, poezia şi “viziunea lumii”, despre semnificate şi “esenţe” în poezie).</w:t>
            </w:r>
          </w:p>
        </w:tc>
        <w:tc>
          <w:tcPr>
            <w:tcW w:w="2552" w:type="dxa"/>
          </w:tcPr>
          <w:p w:rsidR="009215BE" w:rsidRPr="00B40969" w:rsidRDefault="009215BE" w:rsidP="00E52491">
            <w:pPr>
              <w:jc w:val="both"/>
              <w:rPr>
                <w:lang w:val="ro-RO"/>
              </w:rPr>
            </w:pPr>
          </w:p>
        </w:tc>
        <w:tc>
          <w:tcPr>
            <w:tcW w:w="2835" w:type="dxa"/>
          </w:tcPr>
          <w:p w:rsidR="009215BE" w:rsidRDefault="009215BE" w:rsidP="00E52491">
            <w:pPr>
              <w:rPr>
                <w:lang w:val="ro-RO"/>
              </w:rPr>
            </w:pPr>
          </w:p>
        </w:tc>
      </w:tr>
      <w:tr w:rsidR="009215BE" w:rsidTr="009E56CA">
        <w:tc>
          <w:tcPr>
            <w:tcW w:w="4786" w:type="dxa"/>
          </w:tcPr>
          <w:p w:rsidR="009215BE" w:rsidRPr="00B40969" w:rsidRDefault="009215BE" w:rsidP="00AA721E">
            <w:pPr>
              <w:pStyle w:val="Heading3"/>
              <w:ind w:left="0" w:firstLine="0"/>
              <w:rPr>
                <w:b w:val="0"/>
              </w:rPr>
            </w:pPr>
            <w:r w:rsidRPr="00B40969">
              <w:rPr>
                <w:b w:val="0"/>
              </w:rPr>
              <w:t>8.</w:t>
            </w:r>
            <w:r w:rsidR="00B40969" w:rsidRPr="00B40969">
              <w:rPr>
                <w:b w:val="0"/>
                <w:szCs w:val="24"/>
                <w:lang w:val="en-US"/>
              </w:rPr>
              <w:t xml:space="preserve"> Abordarea textului literar dintr-o perspectivă necesar tipologică. Argumente.</w:t>
            </w:r>
          </w:p>
        </w:tc>
        <w:tc>
          <w:tcPr>
            <w:tcW w:w="2552" w:type="dxa"/>
          </w:tcPr>
          <w:p w:rsidR="009215BE" w:rsidRPr="00B40969" w:rsidRDefault="009215BE" w:rsidP="009E56CA">
            <w:pPr>
              <w:rPr>
                <w:i/>
                <w:lang w:val="ro-RO"/>
              </w:rPr>
            </w:pPr>
          </w:p>
        </w:tc>
        <w:tc>
          <w:tcPr>
            <w:tcW w:w="2835" w:type="dxa"/>
          </w:tcPr>
          <w:p w:rsidR="009215BE" w:rsidRDefault="009215BE" w:rsidP="009E56CA">
            <w:pPr>
              <w:rPr>
                <w:lang w:val="ro-RO"/>
              </w:rPr>
            </w:pPr>
          </w:p>
        </w:tc>
      </w:tr>
      <w:tr w:rsidR="009215BE" w:rsidRPr="001225C6" w:rsidTr="009E56CA">
        <w:tc>
          <w:tcPr>
            <w:tcW w:w="4786" w:type="dxa"/>
          </w:tcPr>
          <w:p w:rsidR="001225C6" w:rsidRPr="001225C6" w:rsidRDefault="009215BE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</w:rPr>
              <w:t>9.</w:t>
            </w:r>
            <w:r w:rsidR="00B40969" w:rsidRPr="001225C6">
              <w:rPr>
                <w:sz w:val="22"/>
                <w:szCs w:val="22"/>
              </w:rPr>
              <w:t xml:space="preserve"> </w:t>
            </w:r>
            <w:r w:rsidR="001225C6" w:rsidRPr="001225C6">
              <w:rPr>
                <w:sz w:val="22"/>
                <w:szCs w:val="22"/>
              </w:rPr>
              <w:t>Modurile fundamentale ale poeziei discursiv-textuale ȋn viziunea poeticii antropologice:</w:t>
            </w:r>
          </w:p>
          <w:p w:rsidR="001225C6" w:rsidRPr="001225C6" w:rsidRDefault="001225C6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</w:rPr>
              <w:t xml:space="preserve">Modul ‘plasticizant’ (A). Ilustrarea lui în literatura clasică şi în poezia modernă. Specificul poetic al modului ‘plasticizant’. </w:t>
            </w:r>
          </w:p>
          <w:p w:rsidR="001225C6" w:rsidRPr="001225C6" w:rsidRDefault="001225C6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</w:rPr>
              <w:t>Modul ’simbolic’ (B). Ilustrarea lui în poeza mitico-folclorică, precum şi în creaţia romantică şi post-romantică. Specificul poetic al modului ’simbolic’.</w:t>
            </w:r>
          </w:p>
          <w:p w:rsidR="001225C6" w:rsidRPr="001225C6" w:rsidRDefault="001225C6" w:rsidP="001225C6">
            <w:pPr>
              <w:ind w:left="360"/>
              <w:jc w:val="both"/>
              <w:rPr>
                <w:sz w:val="22"/>
                <w:szCs w:val="22"/>
              </w:rPr>
            </w:pPr>
          </w:p>
          <w:p w:rsidR="009215BE" w:rsidRPr="001225C6" w:rsidRDefault="009215BE" w:rsidP="00B40969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9215BE" w:rsidRPr="001225C6" w:rsidRDefault="009215BE" w:rsidP="009E56CA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9E56CA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4786" w:type="dxa"/>
          </w:tcPr>
          <w:p w:rsidR="001225C6" w:rsidRPr="001225C6" w:rsidRDefault="009215BE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b/>
                <w:sz w:val="22"/>
                <w:szCs w:val="22"/>
              </w:rPr>
              <w:lastRenderedPageBreak/>
              <w:t>10.</w:t>
            </w:r>
            <w:r w:rsidR="001225C6" w:rsidRPr="001225C6">
              <w:rPr>
                <w:sz w:val="22"/>
                <w:szCs w:val="22"/>
              </w:rPr>
              <w:t xml:space="preserve"> Tipul poetic ’sintactic’ (A I), ca manifestare prototipică a poeziei plasticizante. Ilustrarea lui în poezia lui Arghezi şi Apollinaire. Aspecte caracteristice.</w:t>
            </w:r>
          </w:p>
          <w:p w:rsidR="009215BE" w:rsidRPr="001225C6" w:rsidRDefault="009215BE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9215BE" w:rsidRPr="001225C6" w:rsidRDefault="009215BE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4786" w:type="dxa"/>
          </w:tcPr>
          <w:p w:rsidR="001225C6" w:rsidRPr="001225C6" w:rsidRDefault="009215BE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b/>
                <w:sz w:val="22"/>
                <w:szCs w:val="22"/>
              </w:rPr>
              <w:t>11.</w:t>
            </w:r>
            <w:r w:rsidR="001225C6" w:rsidRPr="001225C6">
              <w:rPr>
                <w:sz w:val="22"/>
                <w:szCs w:val="22"/>
              </w:rPr>
              <w:t xml:space="preserve"> Tipul poetic asemantic şi asintactic (A II), ca manifestare extremă a principiului plasticizant. Ilustrarea lui prin avangarda poetică a secolului XX. Aspectele definitorii.</w:t>
            </w:r>
          </w:p>
          <w:p w:rsidR="009215BE" w:rsidRPr="001225C6" w:rsidRDefault="009215BE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9215BE" w:rsidRPr="001225C6" w:rsidRDefault="009215BE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4786" w:type="dxa"/>
          </w:tcPr>
          <w:p w:rsidR="001225C6" w:rsidRPr="001225C6" w:rsidRDefault="009215BE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b/>
                <w:sz w:val="22"/>
                <w:szCs w:val="22"/>
              </w:rPr>
              <w:t>12.</w:t>
            </w:r>
            <w:r w:rsidR="001225C6" w:rsidRPr="001225C6">
              <w:rPr>
                <w:sz w:val="22"/>
                <w:szCs w:val="22"/>
              </w:rPr>
              <w:t xml:space="preserve"> Tipul poetic simbolic-mitic (B I) – manifestare prototipică a modului poezei simbolice. Ilustrarea lui în poetica lui Blaga. Trasături caracteristice.</w:t>
            </w:r>
          </w:p>
          <w:p w:rsidR="009215BE" w:rsidRPr="001225C6" w:rsidRDefault="009215BE" w:rsidP="00F40522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9215BE" w:rsidRPr="001225C6" w:rsidRDefault="009215BE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4786" w:type="dxa"/>
          </w:tcPr>
          <w:p w:rsidR="001225C6" w:rsidRPr="001225C6" w:rsidRDefault="009215BE" w:rsidP="001225C6">
            <w:pPr>
              <w:ind w:left="360"/>
              <w:jc w:val="both"/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  <w:lang w:val="ro-RO"/>
              </w:rPr>
              <w:t>13.</w:t>
            </w:r>
            <w:r w:rsidR="001225C6" w:rsidRPr="001225C6">
              <w:rPr>
                <w:sz w:val="22"/>
                <w:szCs w:val="22"/>
              </w:rPr>
              <w:t xml:space="preserve"> Tipul poetic simbolic-matematic (B II) – manifestare extremă a principiului poeziei simbolice. Ilustrarea lui în poezia lui Barbu (ciclul „</w:t>
            </w:r>
            <w:r w:rsidR="001225C6" w:rsidRPr="001225C6">
              <w:rPr>
                <w:i/>
                <w:sz w:val="22"/>
                <w:szCs w:val="22"/>
              </w:rPr>
              <w:t>Joc secund</w:t>
            </w:r>
            <w:r w:rsidR="001225C6" w:rsidRPr="001225C6">
              <w:rPr>
                <w:sz w:val="22"/>
                <w:szCs w:val="22"/>
              </w:rPr>
              <w:t>”).Trăsături definitorii.</w:t>
            </w:r>
          </w:p>
          <w:p w:rsidR="009215BE" w:rsidRPr="001225C6" w:rsidRDefault="009215BE" w:rsidP="00F40522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552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4786" w:type="dxa"/>
          </w:tcPr>
          <w:p w:rsidR="009215BE" w:rsidRPr="001225C6" w:rsidRDefault="009215BE" w:rsidP="002B62A3">
            <w:pPr>
              <w:jc w:val="both"/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  <w:lang w:val="ro-RO"/>
              </w:rPr>
              <w:t xml:space="preserve">14. </w:t>
            </w:r>
            <w:r w:rsidRPr="001225C6">
              <w:rPr>
                <w:sz w:val="22"/>
                <w:szCs w:val="22"/>
              </w:rPr>
              <w:t>Curs recapitulativ: Trecerea în revistă sintetică a materiei parcurse şi sistematizarea aspectelor specifice poeticii antropologice.</w:t>
            </w:r>
          </w:p>
          <w:p w:rsidR="009215BE" w:rsidRPr="001225C6" w:rsidRDefault="009215BE" w:rsidP="00F40522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552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9215BE" w:rsidRPr="001225C6" w:rsidRDefault="009215BE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9215BE" w:rsidRPr="001225C6">
        <w:tc>
          <w:tcPr>
            <w:tcW w:w="10173" w:type="dxa"/>
            <w:gridSpan w:val="3"/>
          </w:tcPr>
          <w:p w:rsidR="009215BE" w:rsidRDefault="009215BE" w:rsidP="00E52491">
            <w:pPr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</w:rPr>
              <w:t>Bibliografie:</w:t>
            </w:r>
          </w:p>
          <w:p w:rsidR="00114E96" w:rsidRDefault="00114E96" w:rsidP="00E52491">
            <w:pPr>
              <w:rPr>
                <w:sz w:val="22"/>
                <w:szCs w:val="22"/>
              </w:rPr>
            </w:pPr>
          </w:p>
          <w:p w:rsidR="00114E96" w:rsidRPr="006E7213" w:rsidRDefault="00114E96" w:rsidP="00E524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Blaga, Lucian, </w:t>
            </w:r>
            <w:r w:rsidR="006E7213">
              <w:rPr>
                <w:i/>
                <w:sz w:val="22"/>
                <w:szCs w:val="22"/>
              </w:rPr>
              <w:t>Geneza metaforei și sensul culturii</w:t>
            </w:r>
            <w:r w:rsidR="006E7213">
              <w:rPr>
                <w:sz w:val="22"/>
                <w:szCs w:val="22"/>
              </w:rPr>
              <w:t xml:space="preserve">, București, Editura Humanitas, 1937/1994. </w:t>
            </w:r>
          </w:p>
          <w:p w:rsidR="0059731F" w:rsidRDefault="0059731F" w:rsidP="00E52491">
            <w:pPr>
              <w:rPr>
                <w:sz w:val="22"/>
                <w:szCs w:val="22"/>
              </w:rPr>
            </w:pP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Boc, Oana, </w:t>
            </w:r>
            <w:r w:rsidRPr="0059731F">
              <w:rPr>
                <w:i/>
                <w:sz w:val="22"/>
                <w:szCs w:val="22"/>
              </w:rPr>
              <w:t>Textualitatea literară şi lingvistica integrală. O abordare funcţional tipologică a textelor lirice ale lui Arghezi şi Apollinaire</w:t>
            </w:r>
            <w:r w:rsidRPr="0059731F">
              <w:rPr>
                <w:sz w:val="22"/>
                <w:szCs w:val="22"/>
              </w:rPr>
              <w:t>, Editura Clusium, Cluj-Napoca, 2007.</w:t>
            </w:r>
          </w:p>
          <w:p w:rsidR="0059731F" w:rsidRPr="0059731F" w:rsidRDefault="0059731F" w:rsidP="0059731F">
            <w:pPr>
              <w:ind w:left="1140"/>
              <w:jc w:val="both"/>
              <w:rPr>
                <w:sz w:val="22"/>
                <w:szCs w:val="22"/>
              </w:rPr>
            </w:pP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Borcilă, Mircea &amp; McLain, Richard (ed.), </w:t>
            </w:r>
            <w:r w:rsidRPr="0059731F">
              <w:rPr>
                <w:i/>
                <w:sz w:val="22"/>
                <w:szCs w:val="22"/>
              </w:rPr>
              <w:t>Poetica americană. Orientări actuale</w:t>
            </w:r>
            <w:r w:rsidRPr="0059731F">
              <w:rPr>
                <w:sz w:val="22"/>
                <w:szCs w:val="22"/>
              </w:rPr>
              <w:t>, 1981, Cluj-Napoca, Ed. Dacia.</w:t>
            </w: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</w:p>
          <w:p w:rsidR="0059731F" w:rsidRPr="0059731F" w:rsidRDefault="0059731F" w:rsidP="0059731F">
            <w:pPr>
              <w:pStyle w:val="BodyText"/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Borcilă, Mircea, </w:t>
            </w:r>
            <w:r w:rsidR="006E7213">
              <w:rPr>
                <w:sz w:val="22"/>
                <w:szCs w:val="22"/>
              </w:rPr>
              <w:t>"</w:t>
            </w:r>
            <w:r w:rsidRPr="006E7213">
              <w:rPr>
                <w:sz w:val="22"/>
                <w:szCs w:val="22"/>
              </w:rPr>
              <w:t>Contribuţii la elaborarea unei tipologii a textelor poetice</w:t>
            </w:r>
            <w:r w:rsidR="006E7213">
              <w:rPr>
                <w:sz w:val="22"/>
                <w:szCs w:val="22"/>
              </w:rPr>
              <w:t>"</w:t>
            </w:r>
            <w:r w:rsidRPr="0059731F">
              <w:rPr>
                <w:i/>
                <w:sz w:val="22"/>
                <w:szCs w:val="22"/>
              </w:rPr>
              <w:t>,</w:t>
            </w:r>
            <w:r w:rsidRPr="0059731F">
              <w:rPr>
                <w:sz w:val="22"/>
                <w:szCs w:val="22"/>
              </w:rPr>
              <w:t xml:space="preserve"> în </w:t>
            </w:r>
            <w:r w:rsidRPr="006E7213">
              <w:rPr>
                <w:i/>
                <w:sz w:val="22"/>
                <w:szCs w:val="22"/>
              </w:rPr>
              <w:t>SCL</w:t>
            </w:r>
            <w:r w:rsidRPr="0059731F">
              <w:rPr>
                <w:sz w:val="22"/>
                <w:szCs w:val="22"/>
              </w:rPr>
              <w:t xml:space="preserve"> (XXXVIII), nr.3, 1987, p.185-196.</w:t>
            </w:r>
          </w:p>
          <w:p w:rsidR="0059731F" w:rsidRDefault="0059731F" w:rsidP="0059731F">
            <w:pPr>
              <w:pStyle w:val="BodyText3"/>
              <w:rPr>
                <w:sz w:val="22"/>
                <w:szCs w:val="22"/>
                <w:lang w:val="es-ES"/>
              </w:rPr>
            </w:pPr>
          </w:p>
          <w:p w:rsidR="0059731F" w:rsidRPr="000E4F44" w:rsidRDefault="0059731F" w:rsidP="0059731F">
            <w:pPr>
              <w:pStyle w:val="BodyText3"/>
              <w:rPr>
                <w:sz w:val="22"/>
                <w:szCs w:val="22"/>
                <w:lang w:val="es-ES"/>
              </w:rPr>
            </w:pPr>
            <w:r w:rsidRPr="000E4F44">
              <w:rPr>
                <w:sz w:val="22"/>
                <w:szCs w:val="22"/>
                <w:lang w:val="es-ES"/>
              </w:rPr>
              <w:t>Borcilă, Mircea, "Lingvistica integra</w:t>
            </w:r>
            <w:r w:rsidRPr="000E4F44">
              <w:rPr>
                <w:sz w:val="22"/>
                <w:szCs w:val="22"/>
              </w:rPr>
              <w:t xml:space="preserve">lă şi fundamentele metaforologiei", </w:t>
            </w:r>
            <w:r w:rsidRPr="000E4F44">
              <w:rPr>
                <w:i/>
                <w:sz w:val="22"/>
                <w:szCs w:val="22"/>
              </w:rPr>
              <w:t>Dacoromania</w:t>
            </w:r>
            <w:r w:rsidRPr="000E4F44">
              <w:rPr>
                <w:sz w:val="22"/>
                <w:szCs w:val="22"/>
              </w:rPr>
              <w:t>, VII-VIII, 2002-2003, p.47-77.</w:t>
            </w:r>
            <w:r w:rsidRPr="000E4F44">
              <w:rPr>
                <w:sz w:val="22"/>
                <w:szCs w:val="22"/>
                <w:lang w:val="es-ES"/>
              </w:rPr>
              <w:t xml:space="preserve"> </w:t>
            </w:r>
          </w:p>
          <w:p w:rsidR="0059731F" w:rsidRPr="0059731F" w:rsidRDefault="0059731F" w:rsidP="0059731F">
            <w:pPr>
              <w:rPr>
                <w:sz w:val="22"/>
                <w:szCs w:val="22"/>
              </w:rPr>
            </w:pPr>
          </w:p>
          <w:p w:rsidR="0059731F" w:rsidRPr="0059731F" w:rsidRDefault="0059731F" w:rsidP="0059731F">
            <w:pPr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Coşeriu, Eugen </w:t>
            </w:r>
            <w:r w:rsidRPr="0059731F">
              <w:rPr>
                <w:i/>
                <w:sz w:val="22"/>
                <w:szCs w:val="22"/>
              </w:rPr>
              <w:t>– Limbajul poetic</w:t>
            </w:r>
            <w:r w:rsidRPr="0059731F">
              <w:rPr>
                <w:sz w:val="22"/>
                <w:szCs w:val="22"/>
              </w:rPr>
              <w:t xml:space="preserve">, în </w:t>
            </w:r>
            <w:r w:rsidRPr="0059731F">
              <w:rPr>
                <w:i/>
                <w:sz w:val="22"/>
                <w:szCs w:val="22"/>
              </w:rPr>
              <w:t>Prelegeri şi conferinţe</w:t>
            </w:r>
            <w:r w:rsidRPr="0059731F">
              <w:rPr>
                <w:sz w:val="22"/>
                <w:szCs w:val="22"/>
              </w:rPr>
              <w:t>, 1994, Iaşi, p. 145-162.</w:t>
            </w:r>
          </w:p>
          <w:p w:rsidR="0059731F" w:rsidRPr="0059731F" w:rsidRDefault="0059731F" w:rsidP="0059731F">
            <w:pPr>
              <w:rPr>
                <w:sz w:val="22"/>
                <w:szCs w:val="22"/>
              </w:rPr>
            </w:pP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Coşeriu, Eugenio – </w:t>
            </w:r>
            <w:r w:rsidR="006E7213">
              <w:rPr>
                <w:sz w:val="22"/>
                <w:szCs w:val="22"/>
              </w:rPr>
              <w:t>"</w:t>
            </w:r>
            <w:r w:rsidRPr="006E7213">
              <w:rPr>
                <w:sz w:val="22"/>
                <w:szCs w:val="22"/>
              </w:rPr>
              <w:t>Limbaj şi poezie</w:t>
            </w:r>
            <w:r w:rsidR="006E7213">
              <w:rPr>
                <w:sz w:val="22"/>
                <w:szCs w:val="22"/>
              </w:rPr>
              <w:t>"</w:t>
            </w:r>
            <w:r w:rsidRPr="0059731F">
              <w:rPr>
                <w:i/>
                <w:sz w:val="22"/>
                <w:szCs w:val="22"/>
              </w:rPr>
              <w:t>,</w:t>
            </w:r>
            <w:r w:rsidRPr="0059731F">
              <w:rPr>
                <w:sz w:val="22"/>
                <w:szCs w:val="22"/>
              </w:rPr>
              <w:t xml:space="preserve"> în </w:t>
            </w:r>
            <w:r w:rsidRPr="0059731F">
              <w:rPr>
                <w:i/>
                <w:sz w:val="22"/>
                <w:szCs w:val="22"/>
              </w:rPr>
              <w:t>Prelegeri şi seminarii la Universitatea “Lucian Blaga” din Sibiu</w:t>
            </w:r>
            <w:r w:rsidRPr="0059731F">
              <w:rPr>
                <w:sz w:val="22"/>
                <w:szCs w:val="22"/>
              </w:rPr>
              <w:t>, 2004, Sibiu, Ed. Universităţii “Lucian Blaga”, p. 59-82;</w:t>
            </w:r>
          </w:p>
          <w:p w:rsidR="0059731F" w:rsidRPr="000E4F44" w:rsidRDefault="0059731F" w:rsidP="0059731F">
            <w:pPr>
              <w:rPr>
                <w:sz w:val="22"/>
                <w:szCs w:val="22"/>
              </w:rPr>
            </w:pPr>
          </w:p>
          <w:p w:rsidR="0059731F" w:rsidRPr="000E4F44" w:rsidRDefault="0059731F" w:rsidP="0059731F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Coseriu, Eugenio, 1962/2004, </w:t>
            </w:r>
            <w:r w:rsidRPr="000E4F44">
              <w:rPr>
                <w:i/>
                <w:sz w:val="22"/>
                <w:szCs w:val="22"/>
              </w:rPr>
              <w:t>Teoria limbajului şi lingvistica generalǎ</w:t>
            </w:r>
            <w:r w:rsidRPr="000E4F44">
              <w:rPr>
                <w:sz w:val="22"/>
                <w:szCs w:val="22"/>
              </w:rPr>
              <w:t>, Bucureşti, Editura Enciclopedicǎ, 2004, Ediţie în limba românǎ de Nicolae Saramandu (</w:t>
            </w:r>
            <w:r w:rsidRPr="000E4F44">
              <w:rPr>
                <w:i/>
                <w:sz w:val="22"/>
                <w:szCs w:val="22"/>
              </w:rPr>
              <w:t xml:space="preserve">Teoría del lenguaje y lingüística general, </w:t>
            </w:r>
            <w:r w:rsidRPr="000E4F44">
              <w:rPr>
                <w:sz w:val="22"/>
                <w:szCs w:val="22"/>
              </w:rPr>
              <w:t>Madrid, Editorial Gredos, 1962).</w:t>
            </w:r>
          </w:p>
          <w:p w:rsidR="0059731F" w:rsidRPr="000E4F44" w:rsidRDefault="0059731F" w:rsidP="0059731F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</w:p>
          <w:p w:rsidR="0059731F" w:rsidRPr="000E4F44" w:rsidRDefault="0059731F" w:rsidP="0059731F">
            <w:pPr>
              <w:pStyle w:val="BodyText"/>
              <w:tabs>
                <w:tab w:val="left" w:pos="720"/>
              </w:tabs>
              <w:ind w:firstLine="36"/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Coseriu, Eugenio, 1981/1997, </w:t>
            </w:r>
            <w:r w:rsidRPr="000E4F44">
              <w:rPr>
                <w:i/>
                <w:sz w:val="22"/>
                <w:szCs w:val="22"/>
              </w:rPr>
              <w:t>Linguistica del testo. Introduzione a una ermeneutica  del senso,</w:t>
            </w:r>
            <w:r w:rsidRPr="000E4F44">
              <w:rPr>
                <w:sz w:val="22"/>
                <w:szCs w:val="22"/>
              </w:rPr>
              <w:t xml:space="preserve"> Roma, La Nuova Italia Scientifica (traducere în limba română: </w:t>
            </w:r>
            <w:r w:rsidRPr="000E4F44">
              <w:rPr>
                <w:i/>
                <w:sz w:val="22"/>
                <w:szCs w:val="22"/>
              </w:rPr>
              <w:t>Lingvistica textului. O introducere în hermeneutica sensului</w:t>
            </w:r>
            <w:r w:rsidRPr="000E4F44">
              <w:rPr>
                <w:sz w:val="22"/>
                <w:szCs w:val="22"/>
              </w:rPr>
              <w:t>, Ed. Universității "Alexandru Ioan Cuza", Iaşi, 2013).</w:t>
            </w:r>
          </w:p>
          <w:p w:rsidR="0059731F" w:rsidRPr="000E4F44" w:rsidRDefault="0059731F" w:rsidP="0059731F">
            <w:pPr>
              <w:pStyle w:val="BodyText"/>
              <w:tabs>
                <w:tab w:val="left" w:pos="720"/>
              </w:tabs>
              <w:ind w:firstLine="36"/>
              <w:jc w:val="both"/>
              <w:rPr>
                <w:sz w:val="22"/>
                <w:szCs w:val="22"/>
              </w:rPr>
            </w:pPr>
          </w:p>
          <w:p w:rsidR="0059731F" w:rsidRPr="000E4F44" w:rsidRDefault="0059731F" w:rsidP="0059731F">
            <w:pPr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Coşeriu, Eugen, </w:t>
            </w:r>
            <w:r w:rsidRPr="000E4F44">
              <w:rPr>
                <w:i/>
                <w:sz w:val="22"/>
                <w:szCs w:val="22"/>
              </w:rPr>
              <w:t>Prelegeri şi conferinţe</w:t>
            </w:r>
            <w:r w:rsidRPr="000E4F44">
              <w:rPr>
                <w:sz w:val="22"/>
                <w:szCs w:val="22"/>
              </w:rPr>
              <w:t>, Iaşi, 1994</w:t>
            </w:r>
          </w:p>
          <w:p w:rsidR="0059731F" w:rsidRPr="000E4F44" w:rsidRDefault="0059731F" w:rsidP="0059731F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</w:p>
          <w:p w:rsidR="0059731F" w:rsidRPr="000E4F44" w:rsidRDefault="0059731F" w:rsidP="0059731F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E4F44">
              <w:rPr>
                <w:rFonts w:ascii="Times New Roman" w:hAnsi="Times New Roman" w:cs="Times New Roman"/>
              </w:rPr>
              <w:t xml:space="preserve">Coşeriu, Eugeniu, </w:t>
            </w:r>
            <w:r w:rsidRPr="000E4F44">
              <w:rPr>
                <w:rFonts w:ascii="Times New Roman" w:hAnsi="Times New Roman" w:cs="Times New Roman"/>
                <w:i/>
              </w:rPr>
              <w:t>Omul şi limbajul său. Studii de filozofie a limbajului, teorie a limbii şi lingvistică generală</w:t>
            </w:r>
            <w:r w:rsidRPr="000E4F44">
              <w:rPr>
                <w:rFonts w:ascii="Times New Roman" w:hAnsi="Times New Roman" w:cs="Times New Roman"/>
              </w:rPr>
              <w:t>, Antologie, argument, note, bibliografie şi indici de Dorel Fînaru, Ed. Universităţii “Alexandru Ioan Cuza”, Iaşi, 2009.</w:t>
            </w: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t xml:space="preserve">Doležel, Lubomír, </w:t>
            </w:r>
            <w:r w:rsidRPr="0059731F">
              <w:rPr>
                <w:i/>
                <w:sz w:val="22"/>
                <w:szCs w:val="22"/>
              </w:rPr>
              <w:t>Poetica occidentală</w:t>
            </w:r>
            <w:r w:rsidRPr="0059731F">
              <w:rPr>
                <w:sz w:val="22"/>
                <w:szCs w:val="22"/>
              </w:rPr>
              <w:t>, 1998, Bucureşti, Ed. Univers.</w:t>
            </w: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</w:p>
          <w:p w:rsidR="0059731F" w:rsidRDefault="0059731F" w:rsidP="0059731F">
            <w:pPr>
              <w:jc w:val="both"/>
              <w:rPr>
                <w:sz w:val="22"/>
                <w:szCs w:val="22"/>
              </w:rPr>
            </w:pPr>
            <w:r w:rsidRPr="0059731F">
              <w:rPr>
                <w:sz w:val="22"/>
                <w:szCs w:val="22"/>
              </w:rPr>
              <w:lastRenderedPageBreak/>
              <w:t xml:space="preserve">Ducrot, Oswald, Schaeffer, Jean-Marie, </w:t>
            </w:r>
            <w:r w:rsidRPr="0059731F">
              <w:rPr>
                <w:i/>
                <w:sz w:val="22"/>
                <w:szCs w:val="22"/>
              </w:rPr>
              <w:t>Noul dicţionar al ştiinţelor limbajului</w:t>
            </w:r>
            <w:r w:rsidRPr="0059731F">
              <w:rPr>
                <w:sz w:val="22"/>
                <w:szCs w:val="22"/>
              </w:rPr>
              <w:t>, 1996, Bucureşti, Ed. Babel.</w:t>
            </w:r>
          </w:p>
          <w:p w:rsidR="0049376A" w:rsidRDefault="0049376A" w:rsidP="0059731F">
            <w:pPr>
              <w:jc w:val="both"/>
              <w:rPr>
                <w:sz w:val="22"/>
                <w:szCs w:val="22"/>
              </w:rPr>
            </w:pPr>
          </w:p>
          <w:p w:rsidR="0049376A" w:rsidRPr="0049376A" w:rsidRDefault="0049376A" w:rsidP="0059731F">
            <w:pPr>
              <w:jc w:val="both"/>
              <w:rPr>
                <w:sz w:val="22"/>
                <w:szCs w:val="22"/>
              </w:rPr>
            </w:pPr>
            <w:r w:rsidRPr="0049376A">
              <w:rPr>
                <w:sz w:val="22"/>
                <w:szCs w:val="22"/>
              </w:rPr>
              <w:t xml:space="preserve">Jakobson, Roman, </w:t>
            </w:r>
            <w:r w:rsidRPr="0049376A">
              <w:rPr>
                <w:i/>
                <w:sz w:val="22"/>
                <w:szCs w:val="22"/>
              </w:rPr>
              <w:t>Questions de poétique</w:t>
            </w:r>
            <w:r w:rsidRPr="0049376A">
              <w:rPr>
                <w:sz w:val="22"/>
                <w:szCs w:val="22"/>
              </w:rPr>
              <w:t>, 1960, Paris, Seuil.</w:t>
            </w:r>
          </w:p>
          <w:p w:rsidR="0059731F" w:rsidRPr="0059731F" w:rsidRDefault="0059731F" w:rsidP="0059731F">
            <w:pPr>
              <w:jc w:val="both"/>
              <w:rPr>
                <w:sz w:val="22"/>
                <w:szCs w:val="22"/>
              </w:rPr>
            </w:pPr>
          </w:p>
          <w:p w:rsidR="009215BE" w:rsidRPr="0049376A" w:rsidRDefault="0059731F" w:rsidP="0049376A">
            <w:pPr>
              <w:jc w:val="both"/>
            </w:pPr>
            <w:r w:rsidRPr="0059731F">
              <w:rPr>
                <w:sz w:val="22"/>
                <w:szCs w:val="22"/>
              </w:rPr>
              <w:t xml:space="preserve">Nasta, Mihail &amp; Alexandrescu, Sorin (ed.), </w:t>
            </w:r>
            <w:r w:rsidRPr="0059731F">
              <w:rPr>
                <w:i/>
                <w:sz w:val="22"/>
                <w:szCs w:val="22"/>
              </w:rPr>
              <w:t>Poetică şi stilistică. Orientări moderne</w:t>
            </w:r>
            <w:r w:rsidRPr="0059731F">
              <w:rPr>
                <w:sz w:val="22"/>
                <w:szCs w:val="22"/>
              </w:rPr>
              <w:t>, 1972, Bucureşti, Ed. Univers.</w:t>
            </w:r>
            <w:r>
              <w:t xml:space="preserve"> </w:t>
            </w:r>
          </w:p>
        </w:tc>
      </w:tr>
      <w:tr w:rsidR="00B40969" w:rsidRPr="001225C6">
        <w:tc>
          <w:tcPr>
            <w:tcW w:w="10173" w:type="dxa"/>
            <w:gridSpan w:val="3"/>
          </w:tcPr>
          <w:p w:rsidR="002C2A2A" w:rsidRDefault="00B40969" w:rsidP="002C2A2A">
            <w:pPr>
              <w:rPr>
                <w:sz w:val="22"/>
                <w:szCs w:val="22"/>
              </w:rPr>
            </w:pPr>
            <w:r w:rsidRPr="001225C6">
              <w:rPr>
                <w:sz w:val="22"/>
                <w:szCs w:val="22"/>
              </w:rPr>
              <w:lastRenderedPageBreak/>
              <w:t>Seminar și Lucrări practice</w:t>
            </w:r>
            <w:r w:rsidR="001225C6" w:rsidRPr="001225C6">
              <w:rPr>
                <w:sz w:val="22"/>
                <w:szCs w:val="22"/>
              </w:rPr>
              <w:t>:</w:t>
            </w:r>
          </w:p>
          <w:p w:rsidR="00FF1968" w:rsidRDefault="00FF1968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Seminar introductiv.</w:t>
            </w:r>
            <w:r w:rsidR="00726C8B">
              <w:rPr>
                <w:sz w:val="22"/>
                <w:szCs w:val="22"/>
              </w:rPr>
              <w:t xml:space="preserve"> Prezentarea tematicii și a bibliografiei. </w:t>
            </w:r>
            <w:r w:rsidR="0059731F">
              <w:rPr>
                <w:sz w:val="22"/>
                <w:szCs w:val="22"/>
              </w:rPr>
              <w:t>Prezentarea generală a orientărilor</w:t>
            </w:r>
            <w:r w:rsidR="00726C8B">
              <w:rPr>
                <w:sz w:val="22"/>
                <w:szCs w:val="22"/>
              </w:rPr>
              <w:t xml:space="preserve"> importante din poetica lingvistică</w:t>
            </w:r>
          </w:p>
          <w:p w:rsidR="00BA297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Textul literar ȋn abordarea poeticii structuraliste.</w:t>
            </w:r>
          </w:p>
          <w:p w:rsidR="00FF1968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F1968">
              <w:rPr>
                <w:sz w:val="22"/>
                <w:szCs w:val="22"/>
              </w:rPr>
              <w:t>. Sens/sens poetic - o perspectivă a lingvisticii integrale.</w:t>
            </w:r>
          </w:p>
          <w:p w:rsidR="00BA297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Conceptul de "univers de discurs" și aplicabilitatea lui ȋn abordarea textului literar. Subiectivitate, alteritate și obiectivitate ȋn textualitatea literară.</w:t>
            </w:r>
          </w:p>
          <w:p w:rsidR="00BA297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7219AF">
              <w:rPr>
                <w:sz w:val="22"/>
                <w:szCs w:val="22"/>
              </w:rPr>
              <w:t>Statutul referinţei în textul poetic. Analiză de text</w:t>
            </w:r>
            <w:r>
              <w:rPr>
                <w:sz w:val="22"/>
                <w:szCs w:val="22"/>
              </w:rPr>
              <w:t>.</w:t>
            </w:r>
          </w:p>
          <w:p w:rsidR="002C2A2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C2A2A">
              <w:rPr>
                <w:sz w:val="22"/>
                <w:szCs w:val="22"/>
              </w:rPr>
              <w:t xml:space="preserve">. </w:t>
            </w:r>
            <w:r w:rsidR="002C2A2A" w:rsidRPr="002C2A2A">
              <w:rPr>
                <w:sz w:val="22"/>
                <w:szCs w:val="22"/>
              </w:rPr>
              <w:t>Sensul poetic î</w:t>
            </w:r>
            <w:r w:rsidR="002C2A2A">
              <w:rPr>
                <w:sz w:val="22"/>
                <w:szCs w:val="22"/>
              </w:rPr>
              <w:t>ntre comunicativ (</w:t>
            </w:r>
            <w:r w:rsidR="002C2A2A" w:rsidRPr="002C2A2A">
              <w:rPr>
                <w:sz w:val="22"/>
                <w:szCs w:val="22"/>
              </w:rPr>
              <w:t>apof</w:t>
            </w:r>
            <w:r w:rsidR="002C2A2A">
              <w:rPr>
                <w:sz w:val="22"/>
                <w:szCs w:val="22"/>
              </w:rPr>
              <w:t>antic) şi simbolic</w:t>
            </w:r>
            <w:r w:rsidR="002C2A2A" w:rsidRPr="002C2A2A">
              <w:rPr>
                <w:sz w:val="22"/>
                <w:szCs w:val="22"/>
              </w:rPr>
              <w:t xml:space="preserve">: </w:t>
            </w:r>
            <w:r w:rsidR="002C2A2A" w:rsidRPr="002C2A2A">
              <w:rPr>
                <w:i/>
                <w:sz w:val="22"/>
                <w:szCs w:val="22"/>
              </w:rPr>
              <w:t>La steaua</w:t>
            </w:r>
            <w:r w:rsidR="002C2A2A" w:rsidRPr="002C2A2A">
              <w:rPr>
                <w:sz w:val="22"/>
                <w:szCs w:val="22"/>
              </w:rPr>
              <w:t xml:space="preserve"> de Mihai Eminescu</w:t>
            </w:r>
            <w:r w:rsidR="002C2A2A">
              <w:rPr>
                <w:sz w:val="22"/>
                <w:szCs w:val="22"/>
              </w:rPr>
              <w:t>.</w:t>
            </w:r>
          </w:p>
          <w:p w:rsidR="002C2A2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C2A2A">
              <w:rPr>
                <w:sz w:val="22"/>
                <w:szCs w:val="22"/>
              </w:rPr>
              <w:t xml:space="preserve">. </w:t>
            </w:r>
            <w:r w:rsidR="002C2A2A" w:rsidRPr="002C2A2A">
              <w:rPr>
                <w:sz w:val="22"/>
                <w:szCs w:val="22"/>
              </w:rPr>
              <w:t>Sensul poetic între</w:t>
            </w:r>
            <w:r w:rsidR="002C2A2A">
              <w:rPr>
                <w:sz w:val="22"/>
                <w:szCs w:val="22"/>
              </w:rPr>
              <w:t xml:space="preserve"> comunicativ (pragmatic</w:t>
            </w:r>
            <w:r w:rsidR="002C2A2A" w:rsidRPr="002C2A2A">
              <w:rPr>
                <w:sz w:val="22"/>
                <w:szCs w:val="22"/>
              </w:rPr>
              <w:t>) şi simbolic</w:t>
            </w:r>
            <w:r w:rsidR="002C2A2A">
              <w:rPr>
                <w:sz w:val="22"/>
                <w:szCs w:val="22"/>
              </w:rPr>
              <w:t>:</w:t>
            </w:r>
            <w:r w:rsidR="002C2A2A" w:rsidRPr="002C2A2A">
              <w:rPr>
                <w:sz w:val="22"/>
                <w:szCs w:val="22"/>
              </w:rPr>
              <w:t xml:space="preserve"> </w:t>
            </w:r>
            <w:r w:rsidR="002C2A2A" w:rsidRPr="002C2A2A">
              <w:rPr>
                <w:i/>
                <w:sz w:val="22"/>
                <w:szCs w:val="22"/>
              </w:rPr>
              <w:t>Mioriţa</w:t>
            </w:r>
            <w:r w:rsidR="002C2A2A" w:rsidRPr="002C2A2A">
              <w:rPr>
                <w:sz w:val="22"/>
                <w:szCs w:val="22"/>
              </w:rPr>
              <w:t>.</w:t>
            </w:r>
          </w:p>
          <w:p w:rsidR="00BA297A" w:rsidRDefault="00BA297A" w:rsidP="002C2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8.Materialitatea ca funcție ȋn poezie.</w:t>
            </w:r>
          </w:p>
          <w:p w:rsid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C2A2A">
              <w:rPr>
                <w:sz w:val="22"/>
                <w:szCs w:val="22"/>
              </w:rPr>
              <w:t xml:space="preserve">. </w:t>
            </w:r>
            <w:r w:rsidR="001225C6" w:rsidRPr="001225C6">
              <w:rPr>
                <w:sz w:val="22"/>
                <w:szCs w:val="22"/>
              </w:rPr>
              <w:t>Tipuri poetice</w:t>
            </w:r>
            <w:r w:rsidR="002C2A2A">
              <w:rPr>
                <w:sz w:val="22"/>
                <w:szCs w:val="22"/>
              </w:rPr>
              <w:t xml:space="preserve"> - considerații generale. Exemplificări.</w:t>
            </w:r>
          </w:p>
          <w:p w:rsidR="00FF1968" w:rsidRP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19AF" w:rsidRPr="00FF1968">
              <w:rPr>
                <w:sz w:val="22"/>
                <w:szCs w:val="22"/>
              </w:rPr>
              <w:t xml:space="preserve">. </w:t>
            </w:r>
            <w:r w:rsidR="00FF1968" w:rsidRPr="00FF1968">
              <w:rPr>
                <w:sz w:val="22"/>
                <w:szCs w:val="22"/>
              </w:rPr>
              <w:t xml:space="preserve">Tipul poetic </w:t>
            </w:r>
            <w:r w:rsidR="00FF1968">
              <w:rPr>
                <w:sz w:val="22"/>
                <w:szCs w:val="22"/>
              </w:rPr>
              <w:t>'</w:t>
            </w:r>
            <w:r w:rsidR="00FF1968" w:rsidRPr="00FF1968">
              <w:rPr>
                <w:sz w:val="22"/>
                <w:szCs w:val="22"/>
              </w:rPr>
              <w:t>sintactic</w:t>
            </w:r>
            <w:r w:rsidR="00FF1968">
              <w:rPr>
                <w:sz w:val="22"/>
                <w:szCs w:val="22"/>
              </w:rPr>
              <w:t>'</w:t>
            </w:r>
            <w:r w:rsidR="00FF1968" w:rsidRPr="00FF1968">
              <w:rPr>
                <w:sz w:val="22"/>
                <w:szCs w:val="22"/>
              </w:rPr>
              <w:t>. Modalităţi textuale de instituire a sensului poetic şi a unui model al lumii (perspectivă aplicativă</w:t>
            </w:r>
            <w:r w:rsidR="00FF1968">
              <w:rPr>
                <w:sz w:val="22"/>
                <w:szCs w:val="22"/>
              </w:rPr>
              <w:t>.</w:t>
            </w:r>
          </w:p>
          <w:p w:rsidR="00FF1968" w:rsidRP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="00FF1968" w:rsidRPr="00FF1968">
              <w:rPr>
                <w:sz w:val="22"/>
                <w:szCs w:val="22"/>
              </w:rPr>
              <w:t xml:space="preserve"> Tipul poetic </w:t>
            </w:r>
            <w:r w:rsidR="00FF1968">
              <w:rPr>
                <w:sz w:val="22"/>
                <w:szCs w:val="22"/>
              </w:rPr>
              <w:t>'</w:t>
            </w:r>
            <w:r w:rsidR="00FF1968" w:rsidRPr="00FF1968">
              <w:rPr>
                <w:sz w:val="22"/>
                <w:szCs w:val="22"/>
              </w:rPr>
              <w:t>asemantic şi asintactic</w:t>
            </w:r>
            <w:r w:rsidR="00FF1968">
              <w:rPr>
                <w:sz w:val="22"/>
                <w:szCs w:val="22"/>
              </w:rPr>
              <w:t>'.</w:t>
            </w:r>
            <w:r w:rsidR="00FF1968" w:rsidRPr="00FF1968">
              <w:rPr>
                <w:sz w:val="22"/>
                <w:szCs w:val="22"/>
              </w:rPr>
              <w:t xml:space="preserve"> Modalităţi textuale de instituire a sensului poetic şi a unui model al lumii (perspectivă aplicativă</w:t>
            </w:r>
          </w:p>
          <w:p w:rsid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F1968" w:rsidRPr="00FF1968">
              <w:rPr>
                <w:sz w:val="22"/>
                <w:szCs w:val="22"/>
              </w:rPr>
              <w:t xml:space="preserve">. Tipul poetic </w:t>
            </w:r>
            <w:r w:rsidR="00FF1968">
              <w:rPr>
                <w:sz w:val="22"/>
                <w:szCs w:val="22"/>
              </w:rPr>
              <w:t>'simbolic-mitic'</w:t>
            </w:r>
            <w:r w:rsidR="00FF1968" w:rsidRPr="00FF1968">
              <w:rPr>
                <w:sz w:val="22"/>
                <w:szCs w:val="22"/>
              </w:rPr>
              <w:t>. Modalităţi textuale de instituire a sensului poetic şi a unui model al lumii (perspectivă aplicativă</w:t>
            </w:r>
          </w:p>
          <w:p w:rsid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F1968">
              <w:rPr>
                <w:sz w:val="22"/>
                <w:szCs w:val="22"/>
              </w:rPr>
              <w:t>.</w:t>
            </w:r>
            <w:r w:rsidR="00FF1968" w:rsidRPr="00FF1968">
              <w:rPr>
                <w:sz w:val="22"/>
                <w:szCs w:val="22"/>
              </w:rPr>
              <w:t xml:space="preserve"> Tipul poetic </w:t>
            </w:r>
            <w:r w:rsidR="00FF1968">
              <w:rPr>
                <w:sz w:val="22"/>
                <w:szCs w:val="22"/>
              </w:rPr>
              <w:t>'simbolic-matematic'</w:t>
            </w:r>
            <w:r w:rsidR="00FF1968" w:rsidRPr="00FF1968">
              <w:rPr>
                <w:sz w:val="22"/>
                <w:szCs w:val="22"/>
              </w:rPr>
              <w:t>. Modalităţi textuale de instituire a sensului poetic şi a unui model al lumii (perspectivă aplicativă</w:t>
            </w:r>
            <w:r>
              <w:rPr>
                <w:sz w:val="22"/>
                <w:szCs w:val="22"/>
              </w:rPr>
              <w:t>.</w:t>
            </w:r>
          </w:p>
          <w:p w:rsidR="00BA297A" w:rsidRPr="00FF1968" w:rsidRDefault="00BA297A" w:rsidP="00FF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Sinteză și recapitulare. </w:t>
            </w:r>
          </w:p>
          <w:p w:rsidR="002C2A2A" w:rsidRPr="001225C6" w:rsidRDefault="002C2A2A" w:rsidP="00726C8B">
            <w:pPr>
              <w:ind w:firstLine="374"/>
              <w:jc w:val="both"/>
              <w:rPr>
                <w:sz w:val="22"/>
                <w:szCs w:val="22"/>
              </w:rPr>
            </w:pPr>
          </w:p>
        </w:tc>
      </w:tr>
    </w:tbl>
    <w:p w:rsidR="00EC1579" w:rsidRPr="001225C6" w:rsidRDefault="00EC1579">
      <w:pPr>
        <w:pStyle w:val="Heading3"/>
        <w:ind w:left="0" w:firstLine="0"/>
        <w:rPr>
          <w:sz w:val="22"/>
          <w:szCs w:val="22"/>
        </w:rPr>
      </w:pPr>
    </w:p>
    <w:p w:rsidR="00EC1579" w:rsidRPr="001225C6" w:rsidRDefault="00EC1579">
      <w:pPr>
        <w:rPr>
          <w:b/>
          <w:sz w:val="22"/>
          <w:szCs w:val="22"/>
          <w:lang w:val="ro-RO"/>
        </w:rPr>
      </w:pPr>
      <w:r w:rsidRPr="001225C6">
        <w:rPr>
          <w:b/>
          <w:sz w:val="22"/>
          <w:szCs w:val="22"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40522" w:rsidRPr="001225C6" w:rsidTr="00F40522">
        <w:tc>
          <w:tcPr>
            <w:tcW w:w="10173" w:type="dxa"/>
          </w:tcPr>
          <w:p w:rsidR="00F55F30" w:rsidRPr="001225C6" w:rsidRDefault="00F55F30" w:rsidP="00F55F30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  <w:p w:rsidR="0049376A" w:rsidRPr="0049376A" w:rsidRDefault="0049376A" w:rsidP="0049376A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49376A">
              <w:rPr>
                <w:sz w:val="22"/>
                <w:szCs w:val="22"/>
                <w:lang w:val="ro-RO"/>
              </w:rPr>
              <w:t xml:space="preserve">Conținuturile disciplinei oferă deschiderea necesară spre </w:t>
            </w:r>
            <w:r>
              <w:rPr>
                <w:sz w:val="22"/>
                <w:szCs w:val="22"/>
                <w:lang w:val="ro-RO"/>
              </w:rPr>
              <w:t>o ȋnțelegere vastă și aprofundată a textului literar, creând, astfel, abilități de analiză și interpretare a textului</w:t>
            </w:r>
            <w:r w:rsidR="006E7213">
              <w:rPr>
                <w:sz w:val="22"/>
                <w:szCs w:val="22"/>
                <w:lang w:val="ro-RO"/>
              </w:rPr>
              <w:t xml:space="preserve"> (ȋn general)</w:t>
            </w:r>
            <w:r>
              <w:rPr>
                <w:sz w:val="22"/>
                <w:szCs w:val="22"/>
                <w:lang w:val="ro-RO"/>
              </w:rPr>
              <w:t>.</w:t>
            </w:r>
          </w:p>
          <w:p w:rsidR="00F40522" w:rsidRPr="001225C6" w:rsidRDefault="00F40522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EC1579" w:rsidRPr="001225C6" w:rsidRDefault="00EC1579">
      <w:pPr>
        <w:rPr>
          <w:b/>
          <w:sz w:val="22"/>
          <w:szCs w:val="22"/>
          <w:lang w:val="ro-RO"/>
        </w:rPr>
      </w:pPr>
    </w:p>
    <w:p w:rsidR="00EC1579" w:rsidRPr="001225C6" w:rsidRDefault="00EC1579">
      <w:pPr>
        <w:rPr>
          <w:b/>
          <w:sz w:val="22"/>
          <w:szCs w:val="22"/>
          <w:lang w:val="ro-RO"/>
        </w:rPr>
      </w:pPr>
      <w:r w:rsidRPr="001225C6">
        <w:rPr>
          <w:b/>
          <w:sz w:val="22"/>
          <w:szCs w:val="22"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418"/>
      </w:tblGrid>
      <w:tr w:rsidR="00EC1579" w:rsidRPr="001225C6" w:rsidTr="0049376A">
        <w:tc>
          <w:tcPr>
            <w:tcW w:w="2977" w:type="dxa"/>
          </w:tcPr>
          <w:p w:rsidR="00EC1579" w:rsidRPr="001225C6" w:rsidRDefault="00EC1579">
            <w:pPr>
              <w:jc w:val="center"/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C1579" w:rsidRPr="001225C6" w:rsidRDefault="00EC1579">
            <w:pPr>
              <w:jc w:val="center"/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EC1579" w:rsidRPr="001225C6" w:rsidRDefault="00EC1579">
            <w:pPr>
              <w:jc w:val="center"/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EC1579" w:rsidRPr="001225C6" w:rsidRDefault="00EC1579">
            <w:pPr>
              <w:jc w:val="center"/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10.3 Pondere din nota finală</w:t>
            </w:r>
          </w:p>
        </w:tc>
      </w:tr>
      <w:tr w:rsidR="0049376A" w:rsidRPr="001225C6" w:rsidTr="0049376A">
        <w:trPr>
          <w:cantSplit/>
        </w:trPr>
        <w:tc>
          <w:tcPr>
            <w:tcW w:w="2977" w:type="dxa"/>
            <w:vMerge w:val="restart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10.4 Curs</w:t>
            </w:r>
          </w:p>
        </w:tc>
        <w:tc>
          <w:tcPr>
            <w:tcW w:w="2835" w:type="dxa"/>
          </w:tcPr>
          <w:p w:rsidR="0049376A" w:rsidRDefault="0049376A" w:rsidP="00F1288B">
            <w:pP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</w:pP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Capacitatea de a aplica într-o manieră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corectă conceptele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dobândit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.</w:t>
            </w:r>
          </w:p>
          <w:p w:rsidR="0049376A" w:rsidRDefault="0049376A" w:rsidP="00F1288B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Capacitatea de analiză și interpretare, din perspectiva viziunii teoretice studiate, a oricărui text literar.</w:t>
            </w:r>
          </w:p>
        </w:tc>
        <w:tc>
          <w:tcPr>
            <w:tcW w:w="2835" w:type="dxa"/>
          </w:tcPr>
          <w:p w:rsidR="0049376A" w:rsidRPr="001225C6" w:rsidRDefault="0049376A" w:rsidP="00F55F30">
            <w:pPr>
              <w:numPr>
                <w:ilvl w:val="0"/>
                <w:numId w:val="15"/>
              </w:numPr>
              <w:rPr>
                <w:sz w:val="22"/>
                <w:szCs w:val="22"/>
                <w:lang w:val="ro-RO"/>
              </w:rPr>
            </w:pPr>
            <w:r>
              <w:rPr>
                <w:lang w:val="ro-RO"/>
              </w:rPr>
              <w:t>Elaborarea unei lucrări de cercetare pe o temă aleasă de student</w:t>
            </w:r>
          </w:p>
        </w:tc>
        <w:tc>
          <w:tcPr>
            <w:tcW w:w="1418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  <w:p w:rsidR="0049376A" w:rsidRPr="001225C6" w:rsidRDefault="0049376A" w:rsidP="00F55F30">
            <w:pPr>
              <w:rPr>
                <w:sz w:val="22"/>
                <w:szCs w:val="22"/>
                <w:lang w:val="ro-RO"/>
              </w:rPr>
            </w:pPr>
          </w:p>
        </w:tc>
      </w:tr>
      <w:tr w:rsidR="0049376A" w:rsidRPr="001225C6" w:rsidTr="0049376A">
        <w:trPr>
          <w:cantSplit/>
        </w:trPr>
        <w:tc>
          <w:tcPr>
            <w:tcW w:w="2977" w:type="dxa"/>
            <w:vMerge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49376A" w:rsidRDefault="0049376A" w:rsidP="00F1288B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</w:tr>
      <w:tr w:rsidR="0049376A" w:rsidRPr="001225C6" w:rsidTr="0049376A">
        <w:trPr>
          <w:cantSplit/>
        </w:trPr>
        <w:tc>
          <w:tcPr>
            <w:tcW w:w="2977" w:type="dxa"/>
            <w:vMerge w:val="restart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10.5 Seminar/ laborator/ proiect</w:t>
            </w:r>
          </w:p>
        </w:tc>
        <w:tc>
          <w:tcPr>
            <w:tcW w:w="2835" w:type="dxa"/>
          </w:tcPr>
          <w:p w:rsidR="0049376A" w:rsidRDefault="0049376A" w:rsidP="0049376A">
            <w:pP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</w:pP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Capacitatea de a aplica într-o manieră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corectă conceptele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dobândit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.</w:t>
            </w:r>
          </w:p>
          <w:p w:rsidR="0049376A" w:rsidRPr="001225C6" w:rsidRDefault="0049376A" w:rsidP="0049376A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</w:rPr>
              <w:t>Capacitatea de analiză și interpretare, din perspectiva viziunii teoretice studiate, a oricărui text literar.</w:t>
            </w:r>
          </w:p>
        </w:tc>
        <w:tc>
          <w:tcPr>
            <w:tcW w:w="2835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</w:tr>
      <w:tr w:rsidR="0049376A" w:rsidRPr="001225C6" w:rsidTr="0049376A">
        <w:trPr>
          <w:cantSplit/>
        </w:trPr>
        <w:tc>
          <w:tcPr>
            <w:tcW w:w="2977" w:type="dxa"/>
            <w:vMerge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</w:p>
        </w:tc>
      </w:tr>
      <w:tr w:rsidR="0049376A" w:rsidRPr="001225C6" w:rsidTr="0049376A">
        <w:tc>
          <w:tcPr>
            <w:tcW w:w="10065" w:type="dxa"/>
            <w:gridSpan w:val="4"/>
          </w:tcPr>
          <w:p w:rsidR="0049376A" w:rsidRPr="001225C6" w:rsidRDefault="0049376A">
            <w:pPr>
              <w:rPr>
                <w:sz w:val="22"/>
                <w:szCs w:val="22"/>
                <w:lang w:val="ro-RO"/>
              </w:rPr>
            </w:pPr>
            <w:r w:rsidRPr="001225C6">
              <w:rPr>
                <w:sz w:val="22"/>
                <w:szCs w:val="22"/>
                <w:lang w:val="ro-RO"/>
              </w:rPr>
              <w:t>10.6 Standard minim de performanţă</w:t>
            </w:r>
          </w:p>
        </w:tc>
      </w:tr>
      <w:tr w:rsidR="0049376A" w:rsidRPr="001225C6" w:rsidTr="0049376A">
        <w:tc>
          <w:tcPr>
            <w:tcW w:w="10065" w:type="dxa"/>
            <w:gridSpan w:val="4"/>
          </w:tcPr>
          <w:p w:rsidR="0049376A" w:rsidRPr="001225C6" w:rsidRDefault="0049376A" w:rsidP="00F55F30">
            <w:pPr>
              <w:numPr>
                <w:ilvl w:val="0"/>
                <w:numId w:val="3"/>
              </w:numPr>
              <w:rPr>
                <w:sz w:val="22"/>
                <w:szCs w:val="22"/>
                <w:lang w:val="ro-RO"/>
              </w:rPr>
            </w:pPr>
          </w:p>
        </w:tc>
      </w:tr>
    </w:tbl>
    <w:p w:rsidR="00EC1579" w:rsidRPr="001225C6" w:rsidRDefault="00EC1579">
      <w:pPr>
        <w:rPr>
          <w:sz w:val="22"/>
          <w:szCs w:val="22"/>
          <w:lang w:val="ro-RO"/>
        </w:rPr>
      </w:pPr>
      <w:r w:rsidRPr="001225C6">
        <w:rPr>
          <w:sz w:val="22"/>
          <w:szCs w:val="22"/>
          <w:lang w:val="ro-RO"/>
        </w:rPr>
        <w:tab/>
      </w:r>
      <w:r w:rsidRPr="001225C6">
        <w:rPr>
          <w:sz w:val="22"/>
          <w:szCs w:val="22"/>
          <w:lang w:val="ro-RO"/>
        </w:rPr>
        <w:tab/>
      </w:r>
      <w:r w:rsidRPr="001225C6">
        <w:rPr>
          <w:sz w:val="22"/>
          <w:szCs w:val="22"/>
          <w:lang w:val="ro-RO"/>
        </w:rPr>
        <w:tab/>
      </w:r>
      <w:r w:rsidRPr="001225C6">
        <w:rPr>
          <w:sz w:val="22"/>
          <w:szCs w:val="22"/>
          <w:lang w:val="ro-RO"/>
        </w:rPr>
        <w:tab/>
      </w:r>
      <w:r w:rsidRPr="001225C6">
        <w:rPr>
          <w:sz w:val="22"/>
          <w:szCs w:val="22"/>
          <w:lang w:val="ro-RO"/>
        </w:rPr>
        <w:tab/>
      </w:r>
      <w:r w:rsidRPr="001225C6">
        <w:rPr>
          <w:sz w:val="22"/>
          <w:szCs w:val="22"/>
          <w:lang w:val="ro-RO"/>
        </w:rPr>
        <w:tab/>
      </w:r>
    </w:p>
    <w:p w:rsidR="00F40522" w:rsidRPr="001225C6" w:rsidRDefault="00F40522">
      <w:pPr>
        <w:rPr>
          <w:sz w:val="22"/>
          <w:szCs w:val="22"/>
          <w:lang w:val="ro-RO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3877"/>
        <w:gridCol w:w="4820"/>
      </w:tblGrid>
      <w:tr w:rsidR="00EC1579" w:rsidRPr="001225C6">
        <w:tc>
          <w:tcPr>
            <w:tcW w:w="1476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1225C6">
              <w:rPr>
                <w:b/>
                <w:sz w:val="22"/>
                <w:szCs w:val="22"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1225C6">
              <w:rPr>
                <w:b/>
                <w:sz w:val="22"/>
                <w:szCs w:val="22"/>
                <w:lang w:val="ro-RO"/>
              </w:rPr>
              <w:t>Semnătura titularului de curs</w:t>
            </w:r>
          </w:p>
          <w:p w:rsidR="00F579E6" w:rsidRPr="001225C6" w:rsidRDefault="00F579E6" w:rsidP="00EC1579">
            <w:pPr>
              <w:jc w:val="center"/>
              <w:rPr>
                <w:i/>
                <w:sz w:val="22"/>
                <w:szCs w:val="22"/>
                <w:lang w:val="ro-RO"/>
              </w:rPr>
            </w:pPr>
          </w:p>
        </w:tc>
        <w:tc>
          <w:tcPr>
            <w:tcW w:w="4820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1225C6">
              <w:rPr>
                <w:b/>
                <w:sz w:val="22"/>
                <w:szCs w:val="22"/>
                <w:lang w:val="ro-RO"/>
              </w:rPr>
              <w:t>Semnătura titularului de seminar</w:t>
            </w:r>
          </w:p>
          <w:p w:rsidR="00F579E6" w:rsidRPr="001225C6" w:rsidRDefault="00F579E6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C1579" w:rsidRPr="001225C6">
        <w:tc>
          <w:tcPr>
            <w:tcW w:w="1476" w:type="dxa"/>
          </w:tcPr>
          <w:p w:rsidR="00EC1579" w:rsidRPr="001225C6" w:rsidRDefault="0049376A" w:rsidP="00F55F30">
            <w:pPr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15.03.2017</w:t>
            </w:r>
          </w:p>
        </w:tc>
        <w:tc>
          <w:tcPr>
            <w:tcW w:w="3877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4820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EC1579" w:rsidRPr="001225C6" w:rsidRDefault="00EC1579" w:rsidP="00EC1579">
      <w:pPr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4128"/>
      </w:tblGrid>
      <w:tr w:rsidR="00EC1579" w:rsidRPr="001225C6">
        <w:tc>
          <w:tcPr>
            <w:tcW w:w="3062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1225C6">
              <w:rPr>
                <w:b/>
                <w:sz w:val="22"/>
                <w:szCs w:val="22"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1225C6">
              <w:rPr>
                <w:b/>
                <w:sz w:val="22"/>
                <w:szCs w:val="22"/>
                <w:lang w:val="ro-RO"/>
              </w:rPr>
              <w:t>Semnătura Directorului de Departament</w:t>
            </w:r>
          </w:p>
        </w:tc>
      </w:tr>
      <w:tr w:rsidR="00EC1579" w:rsidRPr="001225C6">
        <w:tc>
          <w:tcPr>
            <w:tcW w:w="3062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4128" w:type="dxa"/>
          </w:tcPr>
          <w:p w:rsidR="00EC1579" w:rsidRPr="001225C6" w:rsidRDefault="00EC1579" w:rsidP="00EC157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EC1579" w:rsidRPr="001225C6" w:rsidRDefault="00EC1579" w:rsidP="00EC1579">
      <w:pPr>
        <w:rPr>
          <w:b/>
          <w:sz w:val="22"/>
          <w:szCs w:val="22"/>
          <w:lang w:val="ro-RO"/>
        </w:rPr>
      </w:pPr>
    </w:p>
    <w:p w:rsidR="00F40522" w:rsidRPr="00EC1579" w:rsidRDefault="00F40522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3699"/>
        <w:gridCol w:w="3699"/>
      </w:tblGrid>
      <w:tr w:rsidR="00EC1579">
        <w:trPr>
          <w:trHeight w:val="277"/>
        </w:trPr>
        <w:tc>
          <w:tcPr>
            <w:tcW w:w="2623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EC1579" w:rsidRDefault="00EC1579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EC1579">
        <w:trPr>
          <w:trHeight w:val="862"/>
        </w:trPr>
        <w:tc>
          <w:tcPr>
            <w:tcW w:w="2623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  <w:p w:rsidR="00EC1579" w:rsidRDefault="00EC1579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EC1579" w:rsidRDefault="00EC1579" w:rsidP="00EC1579">
            <w:pPr>
              <w:rPr>
                <w:lang w:val="ro-RO"/>
              </w:rPr>
            </w:pPr>
          </w:p>
        </w:tc>
      </w:tr>
    </w:tbl>
    <w:p w:rsidR="00EC1579" w:rsidRDefault="00EC1579" w:rsidP="00EC1579">
      <w:pPr>
        <w:spacing w:before="120"/>
        <w:rPr>
          <w:vertAlign w:val="superscript"/>
          <w:lang w:val="ro-RO"/>
        </w:rPr>
      </w:pPr>
    </w:p>
    <w:sectPr w:rsidR="00EC1579" w:rsidSect="001B6D06">
      <w:headerReference w:type="even" r:id="rId8"/>
      <w:footerReference w:type="even" r:id="rId9"/>
      <w:footerReference w:type="default" r:id="rId10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EE0" w:rsidRDefault="00465EE0">
      <w:r>
        <w:separator/>
      </w:r>
    </w:p>
  </w:endnote>
  <w:endnote w:type="continuationSeparator" w:id="0">
    <w:p w:rsidR="00465EE0" w:rsidRDefault="0046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4F7C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4F7C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0BC5">
      <w:rPr>
        <w:rStyle w:val="PageNumber"/>
        <w:noProof/>
      </w:rPr>
      <w:t>5</w:t>
    </w:r>
    <w:r>
      <w:rPr>
        <w:rStyle w:val="PageNumber"/>
      </w:rPr>
      <w:fldChar w:fldCharType="end"/>
    </w:r>
  </w:p>
  <w:p w:rsidR="000303CE" w:rsidRDefault="000303CE">
    <w:pPr>
      <w:pStyle w:val="Footer"/>
      <w:ind w:right="360"/>
    </w:pPr>
    <w:r>
      <w:t>F03.1-PS7.2-01/ed.2, rev.5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EE0" w:rsidRDefault="00465EE0">
      <w:r>
        <w:separator/>
      </w:r>
    </w:p>
  </w:footnote>
  <w:footnote w:type="continuationSeparator" w:id="0">
    <w:p w:rsidR="00465EE0" w:rsidRDefault="00465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CE" w:rsidRDefault="004F7C8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03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3CE" w:rsidRDefault="000303C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3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17"/>
  </w:num>
  <w:num w:numId="6">
    <w:abstractNumId w:val="7"/>
  </w:num>
  <w:num w:numId="7">
    <w:abstractNumId w:val="18"/>
  </w:num>
  <w:num w:numId="8">
    <w:abstractNumId w:val="15"/>
  </w:num>
  <w:num w:numId="9">
    <w:abstractNumId w:val="8"/>
  </w:num>
  <w:num w:numId="10">
    <w:abstractNumId w:val="5"/>
  </w:num>
  <w:num w:numId="11">
    <w:abstractNumId w:val="16"/>
  </w:num>
  <w:num w:numId="12">
    <w:abstractNumId w:val="11"/>
  </w:num>
  <w:num w:numId="13">
    <w:abstractNumId w:val="20"/>
  </w:num>
  <w:num w:numId="14">
    <w:abstractNumId w:val="3"/>
  </w:num>
  <w:num w:numId="15">
    <w:abstractNumId w:val="10"/>
  </w:num>
  <w:num w:numId="16">
    <w:abstractNumId w:val="9"/>
  </w:num>
  <w:num w:numId="17">
    <w:abstractNumId w:val="0"/>
  </w:num>
  <w:num w:numId="18">
    <w:abstractNumId w:val="1"/>
  </w:num>
  <w:num w:numId="19">
    <w:abstractNumId w:val="14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79"/>
    <w:rsid w:val="00003F2F"/>
    <w:rsid w:val="000303CE"/>
    <w:rsid w:val="000F6568"/>
    <w:rsid w:val="0010008A"/>
    <w:rsid w:val="00114E96"/>
    <w:rsid w:val="001225C6"/>
    <w:rsid w:val="001675F2"/>
    <w:rsid w:val="00170AE4"/>
    <w:rsid w:val="001A3822"/>
    <w:rsid w:val="001B6D06"/>
    <w:rsid w:val="00290F3A"/>
    <w:rsid w:val="002B62A3"/>
    <w:rsid w:val="002C0F63"/>
    <w:rsid w:val="002C2A2A"/>
    <w:rsid w:val="00374EE9"/>
    <w:rsid w:val="00424A8B"/>
    <w:rsid w:val="004604D1"/>
    <w:rsid w:val="00465EE0"/>
    <w:rsid w:val="0049376A"/>
    <w:rsid w:val="004F7C8F"/>
    <w:rsid w:val="0059731F"/>
    <w:rsid w:val="006E7213"/>
    <w:rsid w:val="006F623B"/>
    <w:rsid w:val="007219AF"/>
    <w:rsid w:val="00726C8B"/>
    <w:rsid w:val="00845D46"/>
    <w:rsid w:val="00860381"/>
    <w:rsid w:val="008E4667"/>
    <w:rsid w:val="009215BE"/>
    <w:rsid w:val="009448EA"/>
    <w:rsid w:val="009A4698"/>
    <w:rsid w:val="009F6BE5"/>
    <w:rsid w:val="00AA721E"/>
    <w:rsid w:val="00AD6329"/>
    <w:rsid w:val="00B40969"/>
    <w:rsid w:val="00BA297A"/>
    <w:rsid w:val="00BC789B"/>
    <w:rsid w:val="00BF3A02"/>
    <w:rsid w:val="00C54684"/>
    <w:rsid w:val="00CD25F2"/>
    <w:rsid w:val="00D93612"/>
    <w:rsid w:val="00DE0BC5"/>
    <w:rsid w:val="00DF25D3"/>
    <w:rsid w:val="00E52491"/>
    <w:rsid w:val="00EC1579"/>
    <w:rsid w:val="00F40522"/>
    <w:rsid w:val="00F55F30"/>
    <w:rsid w:val="00F579E6"/>
    <w:rsid w:val="00F60470"/>
    <w:rsid w:val="00FF1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6926E3-E3CA-42C0-B55A-74A320EA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8EA"/>
    <w:rPr>
      <w:lang w:val="en-US" w:eastAsia="zh-CN"/>
    </w:rPr>
  </w:style>
  <w:style w:type="paragraph" w:styleId="Heading1">
    <w:name w:val="heading 1"/>
    <w:basedOn w:val="Normal"/>
    <w:next w:val="Normal"/>
    <w:qFormat/>
    <w:rsid w:val="009448EA"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qFormat/>
    <w:rsid w:val="009448EA"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qFormat/>
    <w:rsid w:val="009448EA"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qFormat/>
    <w:rsid w:val="009448EA"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qFormat/>
    <w:rsid w:val="009448EA"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rsid w:val="009448EA"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9448EA"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qFormat/>
    <w:rsid w:val="009448EA"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448EA"/>
    <w:pPr>
      <w:ind w:left="1985" w:hanging="567"/>
    </w:pPr>
    <w:rPr>
      <w:sz w:val="24"/>
      <w:lang w:val="ro-RO"/>
    </w:rPr>
  </w:style>
  <w:style w:type="paragraph" w:styleId="BodyText2">
    <w:name w:val="Body Text 2"/>
    <w:basedOn w:val="Normal"/>
    <w:rsid w:val="009448EA"/>
    <w:pPr>
      <w:ind w:right="-766"/>
      <w:jc w:val="both"/>
    </w:pPr>
    <w:rPr>
      <w:sz w:val="24"/>
      <w:lang w:val="ro-RO"/>
    </w:rPr>
  </w:style>
  <w:style w:type="paragraph" w:styleId="BodyTextIndent3">
    <w:name w:val="Body Text Indent 3"/>
    <w:basedOn w:val="Normal"/>
    <w:rsid w:val="009448EA"/>
    <w:pPr>
      <w:ind w:right="-766" w:firstLine="567"/>
      <w:jc w:val="both"/>
    </w:pPr>
    <w:rPr>
      <w:sz w:val="24"/>
      <w:lang w:val="en-AU"/>
    </w:rPr>
  </w:style>
  <w:style w:type="paragraph" w:styleId="BodyTextIndent2">
    <w:name w:val="Body Text Indent 2"/>
    <w:basedOn w:val="Normal"/>
    <w:rsid w:val="009448EA"/>
    <w:pPr>
      <w:ind w:left="1418" w:hanging="851"/>
    </w:pPr>
    <w:rPr>
      <w:sz w:val="24"/>
      <w:lang w:val="ro-RO"/>
    </w:rPr>
  </w:style>
  <w:style w:type="paragraph" w:styleId="BodyText">
    <w:name w:val="Body Text"/>
    <w:basedOn w:val="Normal"/>
    <w:rsid w:val="009448EA"/>
    <w:pPr>
      <w:ind w:right="-810"/>
    </w:pPr>
    <w:rPr>
      <w:sz w:val="24"/>
    </w:rPr>
  </w:style>
  <w:style w:type="character" w:styleId="PageNumber">
    <w:name w:val="page number"/>
    <w:basedOn w:val="DefaultParagraphFont"/>
    <w:rsid w:val="009448EA"/>
  </w:style>
  <w:style w:type="paragraph" w:styleId="Header">
    <w:name w:val="header"/>
    <w:basedOn w:val="Normal"/>
    <w:rsid w:val="009448EA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link w:val="FooterChar"/>
    <w:rsid w:val="009448E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sid w:val="009448EA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8E4667"/>
    <w:rPr>
      <w:lang w:val="en-US" w:eastAsia="zh-CN"/>
    </w:rPr>
  </w:style>
  <w:style w:type="character" w:customStyle="1" w:styleId="FooterChar">
    <w:name w:val="Footer Char"/>
    <w:basedOn w:val="DefaultParagraphFont"/>
    <w:link w:val="Footer"/>
    <w:rsid w:val="00290F3A"/>
    <w:rPr>
      <w:lang w:val="en-US" w:eastAsia="zh-CN"/>
    </w:rPr>
  </w:style>
  <w:style w:type="paragraph" w:customStyle="1" w:styleId="Default">
    <w:name w:val="Default"/>
    <w:rsid w:val="00290F3A"/>
    <w:pPr>
      <w:widowControl w:val="0"/>
    </w:pPr>
    <w:rPr>
      <w:rFonts w:ascii="Times" w:eastAsia="MS Mincho" w:hAnsi="Times"/>
      <w:color w:val="000000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9731F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6B95-A483-49DA-A0CD-93559D31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</vt:lpstr>
    </vt:vector>
  </TitlesOfParts>
  <Company>NON</Company>
  <LinksUpToDate>false</LinksUpToDate>
  <CharactersWithSpaces>10856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creator>MARIA POPESCU</dc:creator>
  <cp:lastModifiedBy>Stefan</cp:lastModifiedBy>
  <cp:revision>2</cp:revision>
  <cp:lastPrinted>2017-03-09T10:39:00Z</cp:lastPrinted>
  <dcterms:created xsi:type="dcterms:W3CDTF">2017-03-16T15:47:00Z</dcterms:created>
  <dcterms:modified xsi:type="dcterms:W3CDTF">2017-03-16T15:47:00Z</dcterms:modified>
</cp:coreProperties>
</file>