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D3E" w:rsidRPr="00BB2A26" w:rsidRDefault="00E600AE">
      <w:pPr>
        <w:spacing w:line="240" w:lineRule="auto"/>
        <w:rPr>
          <w:rFonts w:ascii="Times New Roman" w:hAnsi="Times New Roman" w:cs="Times New Roman"/>
          <w:lang w:val="es-ES"/>
        </w:rPr>
      </w:pPr>
      <w:r w:rsidRPr="00BB2A26">
        <w:rPr>
          <w:rFonts w:ascii="Times New Roman" w:hAnsi="Times New Roman" w:cs="Times New Roman"/>
          <w:b/>
          <w:sz w:val="16"/>
          <w:szCs w:val="16"/>
          <w:lang w:val="es-ES"/>
        </w:rPr>
        <w:t xml:space="preserve">FIŞA DISCIPLINEI </w:t>
      </w:r>
      <w:proofErr w:type="spellStart"/>
      <w:r w:rsidRPr="00BB2A26">
        <w:rPr>
          <w:rFonts w:ascii="Times New Roman" w:hAnsi="Times New Roman" w:cs="Times New Roman"/>
          <w:b/>
          <w:sz w:val="16"/>
          <w:szCs w:val="16"/>
          <w:lang w:val="es-ES"/>
        </w:rPr>
        <w:t>Filosofia</w:t>
      </w:r>
      <w:proofErr w:type="spellEnd"/>
      <w:r w:rsidRPr="00BB2A26">
        <w:rPr>
          <w:rFonts w:ascii="Times New Roman" w:hAnsi="Times New Roman" w:cs="Times New Roman"/>
          <w:b/>
          <w:sz w:val="16"/>
          <w:szCs w:val="16"/>
          <w:lang w:val="es-ES"/>
        </w:rPr>
        <w:t xml:space="preserve"> si </w:t>
      </w:r>
      <w:proofErr w:type="spellStart"/>
      <w:r w:rsidRPr="00BB2A26">
        <w:rPr>
          <w:rFonts w:ascii="Times New Roman" w:hAnsi="Times New Roman" w:cs="Times New Roman"/>
          <w:b/>
          <w:sz w:val="16"/>
          <w:szCs w:val="16"/>
          <w:lang w:val="es-ES"/>
        </w:rPr>
        <w:t>teologia</w:t>
      </w:r>
      <w:proofErr w:type="spellEnd"/>
      <w:r w:rsidRPr="00BB2A26">
        <w:rPr>
          <w:rFonts w:ascii="Times New Roman" w:hAnsi="Times New Roman" w:cs="Times New Roman"/>
          <w:b/>
          <w:sz w:val="16"/>
          <w:szCs w:val="16"/>
          <w:lang w:val="es-ES"/>
        </w:rPr>
        <w:t xml:space="preserve"> </w:t>
      </w:r>
      <w:proofErr w:type="spellStart"/>
      <w:r w:rsidRPr="00BB2A26">
        <w:rPr>
          <w:rFonts w:ascii="Times New Roman" w:hAnsi="Times New Roman" w:cs="Times New Roman"/>
          <w:b/>
          <w:sz w:val="16"/>
          <w:szCs w:val="16"/>
          <w:lang w:val="es-ES"/>
        </w:rPr>
        <w:t>imagini</w:t>
      </w:r>
      <w:r w:rsidR="003B5E7C" w:rsidRPr="00BB2A26">
        <w:rPr>
          <w:rFonts w:ascii="Times New Roman" w:hAnsi="Times New Roman" w:cs="Times New Roman"/>
          <w:b/>
          <w:sz w:val="16"/>
          <w:szCs w:val="16"/>
          <w:lang w:val="es-ES"/>
        </w:rPr>
        <w:t>i</w:t>
      </w:r>
      <w:proofErr w:type="spellEnd"/>
      <w:r w:rsidRPr="00BB2A26">
        <w:rPr>
          <w:rFonts w:ascii="Times New Roman" w:hAnsi="Times New Roman" w:cs="Times New Roman"/>
          <w:b/>
          <w:sz w:val="16"/>
          <w:szCs w:val="16"/>
          <w:lang w:val="es-ES"/>
        </w:rPr>
        <w:t xml:space="preserve"> LMR 1218</w:t>
      </w:r>
    </w:p>
    <w:p w:rsidR="00094D3E" w:rsidRPr="00BB2A26" w:rsidRDefault="00E600AE">
      <w:pPr>
        <w:pStyle w:val="BodyText2"/>
        <w:spacing w:after="0" w:line="240" w:lineRule="auto"/>
        <w:jc w:val="left"/>
        <w:rPr>
          <w:b/>
          <w:bCs/>
          <w:sz w:val="16"/>
          <w:szCs w:val="16"/>
        </w:rPr>
      </w:pPr>
      <w:r w:rsidRPr="00BB2A26">
        <w:rPr>
          <w:b/>
          <w:bCs/>
          <w:sz w:val="16"/>
          <w:szCs w:val="16"/>
        </w:rPr>
        <w:t>1. Date despre program</w:t>
      </w:r>
    </w:p>
    <w:tbl>
      <w:tblPr>
        <w:tblW w:w="10200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/>
      </w:tblPr>
      <w:tblGrid>
        <w:gridCol w:w="3326"/>
        <w:gridCol w:w="6874"/>
      </w:tblGrid>
      <w:tr w:rsidR="00094D3E" w:rsidRPr="00BB2A26">
        <w:trPr>
          <w:trHeight w:val="98"/>
        </w:trPr>
        <w:tc>
          <w:tcPr>
            <w:tcW w:w="3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pStyle w:val="Heading11"/>
              <w:tabs>
                <w:tab w:val="left" w:pos="708"/>
              </w:tabs>
              <w:spacing w:line="240" w:lineRule="auto"/>
              <w:ind w:firstLine="0"/>
              <w:jc w:val="left"/>
              <w:rPr>
                <w:b w:val="0"/>
                <w:bCs w:val="0"/>
                <w:sz w:val="16"/>
                <w:szCs w:val="16"/>
                <w:lang w:eastAsia="zh-CN"/>
              </w:rPr>
            </w:pPr>
            <w:r w:rsidRPr="00BB2A26">
              <w:rPr>
                <w:b w:val="0"/>
                <w:bCs w:val="0"/>
                <w:sz w:val="16"/>
                <w:szCs w:val="16"/>
              </w:rPr>
              <w:t>1.1 Instituţia de învăţământ superior</w:t>
            </w:r>
          </w:p>
        </w:tc>
        <w:tc>
          <w:tcPr>
            <w:tcW w:w="6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widowControl w:val="0"/>
              <w:spacing w:line="240" w:lineRule="auto"/>
              <w:ind w:firstLine="709"/>
              <w:rPr>
                <w:rFonts w:ascii="Times New Roman" w:eastAsia="Calibri" w:hAnsi="Times New Roman" w:cs="Times New Roman"/>
                <w:sz w:val="16"/>
                <w:szCs w:val="16"/>
                <w:lang w:val="ro-RO" w:eastAsia="zh-CN"/>
              </w:rPr>
            </w:pP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Universitatea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“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Babeş-Bolyai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”</w:t>
            </w:r>
          </w:p>
        </w:tc>
      </w:tr>
      <w:tr w:rsidR="00094D3E" w:rsidRPr="00BB2A26">
        <w:tc>
          <w:tcPr>
            <w:tcW w:w="3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pStyle w:val="Heading51"/>
              <w:spacing w:before="0" w:after="0"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  <w:lang w:eastAsia="zh-CN"/>
              </w:rPr>
            </w:pPr>
            <w:r w:rsidRPr="00BB2A26"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</w:rPr>
              <w:t>1.2 Facultatea</w:t>
            </w:r>
          </w:p>
        </w:tc>
        <w:tc>
          <w:tcPr>
            <w:tcW w:w="6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widowControl w:val="0"/>
              <w:spacing w:line="240" w:lineRule="auto"/>
              <w:ind w:firstLine="709"/>
              <w:rPr>
                <w:rFonts w:ascii="Times New Roman" w:eastAsia="Calibri" w:hAnsi="Times New Roman" w:cs="Times New Roman"/>
                <w:sz w:val="16"/>
                <w:szCs w:val="16"/>
                <w:lang w:val="ro-RO" w:eastAsia="zh-CN"/>
              </w:rPr>
            </w:pP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Facultatea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de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Litere</w:t>
            </w:r>
            <w:proofErr w:type="spellEnd"/>
          </w:p>
        </w:tc>
      </w:tr>
      <w:tr w:rsidR="00094D3E" w:rsidRPr="00BB2A26">
        <w:tc>
          <w:tcPr>
            <w:tcW w:w="3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pStyle w:val="Heading11"/>
              <w:tabs>
                <w:tab w:val="left" w:pos="708"/>
              </w:tabs>
              <w:spacing w:line="240" w:lineRule="auto"/>
              <w:ind w:firstLine="0"/>
              <w:jc w:val="left"/>
              <w:rPr>
                <w:b w:val="0"/>
                <w:bCs w:val="0"/>
                <w:sz w:val="16"/>
                <w:szCs w:val="16"/>
                <w:lang w:eastAsia="zh-CN"/>
              </w:rPr>
            </w:pPr>
            <w:r w:rsidRPr="00BB2A26">
              <w:rPr>
                <w:b w:val="0"/>
                <w:bCs w:val="0"/>
                <w:sz w:val="16"/>
                <w:szCs w:val="16"/>
              </w:rPr>
              <w:t>1.3 Departamentul</w:t>
            </w:r>
          </w:p>
        </w:tc>
        <w:tc>
          <w:tcPr>
            <w:tcW w:w="6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widowControl w:val="0"/>
              <w:spacing w:line="240" w:lineRule="auto"/>
              <w:ind w:firstLine="709"/>
              <w:rPr>
                <w:rFonts w:ascii="Times New Roman" w:eastAsia="Calibri" w:hAnsi="Times New Roman" w:cs="Times New Roman"/>
                <w:sz w:val="16"/>
                <w:szCs w:val="16"/>
                <w:lang w:val="ro-RO" w:eastAsia="zh-CN"/>
              </w:rPr>
            </w:pP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Literatură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comparată</w:t>
            </w:r>
            <w:proofErr w:type="spellEnd"/>
          </w:p>
        </w:tc>
      </w:tr>
      <w:tr w:rsidR="00094D3E" w:rsidRPr="00BB2A26">
        <w:tc>
          <w:tcPr>
            <w:tcW w:w="3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spacing w:line="240" w:lineRule="auto"/>
              <w:ind w:firstLine="709"/>
              <w:rPr>
                <w:rFonts w:ascii="Times New Roman" w:eastAsia="Calibri" w:hAnsi="Times New Roman" w:cs="Times New Roman"/>
                <w:sz w:val="16"/>
                <w:szCs w:val="16"/>
                <w:lang w:val="ro-RO" w:eastAsia="zh-CN"/>
              </w:rPr>
            </w:pPr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  <w:r w:rsidRPr="00BB2A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Domeniul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de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studii</w:t>
            </w:r>
            <w:proofErr w:type="spellEnd"/>
          </w:p>
        </w:tc>
        <w:tc>
          <w:tcPr>
            <w:tcW w:w="6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widowControl w:val="0"/>
              <w:spacing w:line="240" w:lineRule="auto"/>
              <w:ind w:firstLine="709"/>
              <w:rPr>
                <w:rFonts w:ascii="Times New Roman" w:eastAsia="Calibri" w:hAnsi="Times New Roman" w:cs="Times New Roman"/>
                <w:sz w:val="16"/>
                <w:szCs w:val="16"/>
                <w:lang w:val="ro-RO" w:eastAsia="zh-CN"/>
              </w:rPr>
            </w:pP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Limbă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şi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literatură</w:t>
            </w:r>
            <w:proofErr w:type="spellEnd"/>
          </w:p>
        </w:tc>
      </w:tr>
      <w:tr w:rsidR="00094D3E" w:rsidRPr="00BB2A26">
        <w:tc>
          <w:tcPr>
            <w:tcW w:w="3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spacing w:line="240" w:lineRule="auto"/>
              <w:ind w:firstLine="709"/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  <w:lang w:val="ro-RO" w:eastAsia="zh-CN"/>
              </w:rPr>
            </w:pPr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  <w:r w:rsidRPr="00BB2A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Ciclul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de studii</w:t>
            </w:r>
            <w:r w:rsidRPr="00BB2A26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widowControl w:val="0"/>
              <w:spacing w:line="240" w:lineRule="auto"/>
              <w:ind w:firstLine="709"/>
              <w:rPr>
                <w:rFonts w:ascii="Times New Roman" w:eastAsia="Calibri" w:hAnsi="Times New Roman" w:cs="Times New Roman"/>
                <w:sz w:val="16"/>
                <w:szCs w:val="16"/>
                <w:lang w:val="ro-RO" w:eastAsia="zh-CN"/>
              </w:rPr>
            </w:pP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Nivel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Master</w:t>
            </w:r>
          </w:p>
        </w:tc>
      </w:tr>
      <w:tr w:rsidR="00094D3E" w:rsidRPr="00BB2A26">
        <w:trPr>
          <w:trHeight w:val="106"/>
        </w:trPr>
        <w:tc>
          <w:tcPr>
            <w:tcW w:w="3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pStyle w:val="Heading21"/>
              <w:tabs>
                <w:tab w:val="left" w:pos="708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  <w:lang w:eastAsia="zh-CN"/>
              </w:rPr>
            </w:pPr>
            <w:r w:rsidRPr="00BB2A26"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</w:rPr>
              <w:t>1.6 Programul de studii / Calificarea</w:t>
            </w:r>
          </w:p>
        </w:tc>
        <w:tc>
          <w:tcPr>
            <w:tcW w:w="6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widowControl w:val="0"/>
              <w:spacing w:line="240" w:lineRule="auto"/>
              <w:ind w:firstLine="709"/>
              <w:rPr>
                <w:rFonts w:ascii="Times New Roman" w:eastAsia="Calibri" w:hAnsi="Times New Roman" w:cs="Times New Roman"/>
                <w:sz w:val="16"/>
                <w:szCs w:val="16"/>
                <w:lang w:val="ro-RO" w:eastAsia="zh-CN"/>
              </w:rPr>
            </w:pP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Istoria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Imaginilor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Istoria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Ideilor</w:t>
            </w:r>
            <w:proofErr w:type="spellEnd"/>
          </w:p>
        </w:tc>
      </w:tr>
    </w:tbl>
    <w:p w:rsidR="00094D3E" w:rsidRPr="00BB2A26" w:rsidRDefault="00094D3E">
      <w:pPr>
        <w:spacing w:line="240" w:lineRule="auto"/>
        <w:rPr>
          <w:rFonts w:ascii="Times New Roman" w:eastAsia="Calibri" w:hAnsi="Times New Roman" w:cs="Times New Roman"/>
          <w:b/>
          <w:bCs/>
          <w:sz w:val="16"/>
          <w:szCs w:val="16"/>
          <w:lang w:val="fr-FR" w:eastAsia="zh-CN"/>
        </w:rPr>
      </w:pPr>
    </w:p>
    <w:p w:rsidR="00094D3E" w:rsidRPr="00BB2A26" w:rsidRDefault="00E600AE">
      <w:pPr>
        <w:spacing w:line="240" w:lineRule="auto"/>
        <w:rPr>
          <w:rFonts w:ascii="Times New Roman" w:hAnsi="Times New Roman" w:cs="Times New Roman"/>
          <w:sz w:val="16"/>
          <w:szCs w:val="16"/>
          <w:lang w:val="ro-RO"/>
        </w:rPr>
      </w:pPr>
      <w:r w:rsidRPr="00BB2A26">
        <w:rPr>
          <w:rFonts w:ascii="Times New Roman" w:hAnsi="Times New Roman" w:cs="Times New Roman"/>
          <w:b/>
          <w:bCs/>
          <w:sz w:val="16"/>
          <w:szCs w:val="16"/>
        </w:rPr>
        <w:t xml:space="preserve">2. Date </w:t>
      </w:r>
      <w:proofErr w:type="spellStart"/>
      <w:r w:rsidRPr="00BB2A26">
        <w:rPr>
          <w:rFonts w:ascii="Times New Roman" w:hAnsi="Times New Roman" w:cs="Times New Roman"/>
          <w:b/>
          <w:bCs/>
          <w:sz w:val="16"/>
          <w:szCs w:val="16"/>
        </w:rPr>
        <w:t>despre</w:t>
      </w:r>
      <w:proofErr w:type="spellEnd"/>
      <w:r w:rsidRPr="00BB2A26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proofErr w:type="spellStart"/>
      <w:r w:rsidRPr="00BB2A26">
        <w:rPr>
          <w:rFonts w:ascii="Times New Roman" w:hAnsi="Times New Roman" w:cs="Times New Roman"/>
          <w:b/>
          <w:bCs/>
          <w:sz w:val="16"/>
          <w:szCs w:val="16"/>
        </w:rPr>
        <w:t>disciplină</w:t>
      </w:r>
      <w:proofErr w:type="spellEnd"/>
      <w:r w:rsidRPr="00BB2A26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</w:p>
    <w:tbl>
      <w:tblPr>
        <w:tblW w:w="101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/>
      </w:tblPr>
      <w:tblGrid>
        <w:gridCol w:w="1101"/>
        <w:gridCol w:w="152"/>
        <w:gridCol w:w="106"/>
        <w:gridCol w:w="248"/>
        <w:gridCol w:w="486"/>
        <w:gridCol w:w="199"/>
        <w:gridCol w:w="232"/>
        <w:gridCol w:w="703"/>
        <w:gridCol w:w="2268"/>
        <w:gridCol w:w="2835"/>
        <w:gridCol w:w="1843"/>
      </w:tblGrid>
      <w:tr w:rsidR="00094D3E" w:rsidRPr="00BB2A26" w:rsidTr="00BB2A26">
        <w:trPr>
          <w:trHeight w:val="379"/>
        </w:trPr>
        <w:tc>
          <w:tcPr>
            <w:tcW w:w="160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Denumire disciplină</w:t>
            </w:r>
          </w:p>
        </w:tc>
        <w:tc>
          <w:tcPr>
            <w:tcW w:w="388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Teologia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şi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filosofia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imaginii</w:t>
            </w:r>
            <w:proofErr w:type="spellEnd"/>
          </w:p>
        </w:tc>
        <w:tc>
          <w:tcPr>
            <w:tcW w:w="46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Categoria</w:t>
            </w: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(DF/DD/DS/DC): D</w:t>
            </w:r>
            <w:r w:rsidR="006D7B0D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S</w:t>
            </w:r>
          </w:p>
        </w:tc>
      </w:tr>
      <w:tr w:rsidR="00BB2A26" w:rsidRPr="00323A73" w:rsidTr="00C87B3B">
        <w:trPr>
          <w:trHeight w:val="243"/>
        </w:trPr>
        <w:tc>
          <w:tcPr>
            <w:tcW w:w="5495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BB2A26" w:rsidRPr="00BB2A26" w:rsidRDefault="00BB2A26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Structură</w:t>
            </w: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</w:t>
            </w:r>
            <w:r w:rsidRPr="00BB2A26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disciplină</w:t>
            </w: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(Nr. ore săptămânal) </w:t>
            </w:r>
          </w:p>
        </w:tc>
        <w:tc>
          <w:tcPr>
            <w:tcW w:w="4678" w:type="dxa"/>
            <w:gridSpan w:val="2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B2A26" w:rsidRPr="00BB2A26" w:rsidRDefault="00BB2A26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BB2A26" w:rsidRPr="00BB2A26" w:rsidTr="00BB2A26">
        <w:trPr>
          <w:trHeight w:val="225"/>
        </w:trPr>
        <w:tc>
          <w:tcPr>
            <w:tcW w:w="11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BB2A26" w:rsidRPr="00BB2A26" w:rsidRDefault="00BB2A26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Semestrul </w:t>
            </w:r>
          </w:p>
        </w:tc>
        <w:tc>
          <w:tcPr>
            <w:tcW w:w="992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BB2A26" w:rsidRPr="00BB2A26" w:rsidRDefault="00BB2A26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Curs 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B2A26" w:rsidRPr="00BB2A26" w:rsidRDefault="00BB2A26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BB2A26" w:rsidRPr="00BB2A26" w:rsidRDefault="00BB2A26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Lucrări </w:t>
            </w:r>
          </w:p>
        </w:tc>
        <w:tc>
          <w:tcPr>
            <w:tcW w:w="46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BB2A26" w:rsidRPr="00BB2A26" w:rsidRDefault="00BB2A26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</w:tr>
      <w:tr w:rsidR="00BB2A26" w:rsidRPr="00BB2A26" w:rsidTr="00BB2A26">
        <w:trPr>
          <w:trHeight w:val="225"/>
        </w:trPr>
        <w:tc>
          <w:tcPr>
            <w:tcW w:w="11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BB2A26" w:rsidRPr="00BB2A26" w:rsidRDefault="00BB2A26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  <w:tc>
          <w:tcPr>
            <w:tcW w:w="992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BB2A26" w:rsidRPr="00BB2A26" w:rsidRDefault="00BB2A26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B2A26" w:rsidRPr="00BB2A26" w:rsidRDefault="00BB2A26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BB2A26" w:rsidRPr="00BB2A26" w:rsidRDefault="00BB2A26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0</w:t>
            </w:r>
          </w:p>
        </w:tc>
        <w:tc>
          <w:tcPr>
            <w:tcW w:w="46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BB2A26" w:rsidRPr="00BB2A26" w:rsidRDefault="00BB2A26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094D3E" w:rsidRPr="00BB2A26" w:rsidTr="00BB2A26">
        <w:trPr>
          <w:trHeight w:val="278"/>
        </w:trPr>
        <w:tc>
          <w:tcPr>
            <w:tcW w:w="12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Statut disciplină</w:t>
            </w:r>
          </w:p>
        </w:tc>
        <w:tc>
          <w:tcPr>
            <w:tcW w:w="103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Obligatorie</w:t>
            </w:r>
          </w:p>
        </w:tc>
        <w:tc>
          <w:tcPr>
            <w:tcW w:w="320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Opţională</w:t>
            </w:r>
          </w:p>
        </w:tc>
        <w:tc>
          <w:tcPr>
            <w:tcW w:w="46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Facultativă</w:t>
            </w:r>
          </w:p>
        </w:tc>
      </w:tr>
      <w:tr w:rsidR="00094D3E" w:rsidRPr="00BB2A26" w:rsidTr="00BB2A26">
        <w:trPr>
          <w:trHeight w:val="292"/>
        </w:trPr>
        <w:tc>
          <w:tcPr>
            <w:tcW w:w="12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(se marchează cu X)</w:t>
            </w:r>
          </w:p>
        </w:tc>
        <w:tc>
          <w:tcPr>
            <w:tcW w:w="103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X</w:t>
            </w:r>
          </w:p>
        </w:tc>
        <w:tc>
          <w:tcPr>
            <w:tcW w:w="320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094D3E" w:rsidRPr="00BB2A26" w:rsidTr="00BB2A26">
        <w:trPr>
          <w:trHeight w:val="243"/>
        </w:trPr>
        <w:tc>
          <w:tcPr>
            <w:tcW w:w="1359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4136" w:type="dxa"/>
            <w:gridSpan w:val="6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Titular disciplin</w:t>
            </w: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</w:p>
        </w:tc>
        <w:tc>
          <w:tcPr>
            <w:tcW w:w="283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094D3E" w:rsidRPr="00BB2A26" w:rsidTr="00BB2A26">
        <w:trPr>
          <w:trHeight w:val="225"/>
        </w:trPr>
        <w:tc>
          <w:tcPr>
            <w:tcW w:w="1359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Curs </w:t>
            </w:r>
          </w:p>
        </w:tc>
        <w:tc>
          <w:tcPr>
            <w:tcW w:w="297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Lucrări 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</w:tr>
      <w:tr w:rsidR="00094D3E" w:rsidRPr="00BB2A26" w:rsidTr="00BB2A26">
        <w:trPr>
          <w:trHeight w:val="243"/>
        </w:trPr>
        <w:tc>
          <w:tcPr>
            <w:tcW w:w="1359" w:type="dxa"/>
            <w:gridSpan w:val="3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Numele şi prenumele </w:t>
            </w:r>
          </w:p>
        </w:tc>
        <w:tc>
          <w:tcPr>
            <w:tcW w:w="1165" w:type="dxa"/>
            <w:gridSpan w:val="4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Alexander Baumgarten</w:t>
            </w:r>
          </w:p>
        </w:tc>
        <w:tc>
          <w:tcPr>
            <w:tcW w:w="2971" w:type="dxa"/>
            <w:gridSpan w:val="2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Alexander Baumgarten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094D3E" w:rsidRPr="00BB2A26" w:rsidTr="00BB2A26">
        <w:trPr>
          <w:trHeight w:val="208"/>
        </w:trPr>
        <w:tc>
          <w:tcPr>
            <w:tcW w:w="1359" w:type="dxa"/>
            <w:gridSpan w:val="3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Instituţia </w:t>
            </w:r>
          </w:p>
        </w:tc>
        <w:tc>
          <w:tcPr>
            <w:tcW w:w="1165" w:type="dxa"/>
            <w:gridSpan w:val="4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Universitatea Babeș-Bolyai</w:t>
            </w:r>
          </w:p>
        </w:tc>
        <w:tc>
          <w:tcPr>
            <w:tcW w:w="2971" w:type="dxa"/>
            <w:gridSpan w:val="2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BB2A26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Universitatea Babeș-Bolyai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094D3E" w:rsidRPr="00BB2A26" w:rsidTr="00BB2A26">
        <w:trPr>
          <w:trHeight w:val="95"/>
        </w:trPr>
        <w:tc>
          <w:tcPr>
            <w:tcW w:w="1359" w:type="dxa"/>
            <w:gridSpan w:val="3"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971" w:type="dxa"/>
            <w:gridSpan w:val="2"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835" w:type="dxa"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094D3E" w:rsidRPr="00BB2A26" w:rsidTr="00BB2A26">
        <w:trPr>
          <w:trHeight w:val="445"/>
        </w:trPr>
        <w:tc>
          <w:tcPr>
            <w:tcW w:w="1359" w:type="dxa"/>
            <w:gridSpan w:val="3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Catedră/ Departament </w:t>
            </w:r>
          </w:p>
        </w:tc>
        <w:tc>
          <w:tcPr>
            <w:tcW w:w="1165" w:type="dxa"/>
            <w:gridSpan w:val="4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Departamentul de Literatură Comparată</w:t>
            </w:r>
          </w:p>
        </w:tc>
        <w:tc>
          <w:tcPr>
            <w:tcW w:w="2971" w:type="dxa"/>
            <w:gridSpan w:val="2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Departamentul de Literatură Comparată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094D3E" w:rsidRPr="00BB2A26" w:rsidTr="00BB2A26">
        <w:trPr>
          <w:trHeight w:val="225"/>
        </w:trPr>
        <w:tc>
          <w:tcPr>
            <w:tcW w:w="1359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Titlul ştiinţific </w:t>
            </w:r>
          </w:p>
        </w:tc>
        <w:tc>
          <w:tcPr>
            <w:tcW w:w="116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Doctor</w:t>
            </w:r>
          </w:p>
        </w:tc>
        <w:tc>
          <w:tcPr>
            <w:tcW w:w="297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Doctor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094D3E" w:rsidRPr="00BB2A26" w:rsidTr="00BB2A26">
        <w:trPr>
          <w:trHeight w:val="225"/>
        </w:trPr>
        <w:tc>
          <w:tcPr>
            <w:tcW w:w="1359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Gradul didactic </w:t>
            </w:r>
          </w:p>
        </w:tc>
        <w:tc>
          <w:tcPr>
            <w:tcW w:w="116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Conferenţiar</w:t>
            </w:r>
          </w:p>
        </w:tc>
        <w:tc>
          <w:tcPr>
            <w:tcW w:w="297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Conferenţiar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094D3E" w:rsidRPr="00BB2A26" w:rsidTr="00BB2A26">
        <w:trPr>
          <w:trHeight w:val="223"/>
        </w:trPr>
        <w:tc>
          <w:tcPr>
            <w:tcW w:w="1359" w:type="dxa"/>
            <w:gridSpan w:val="3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Încadrarea (norma de </w:t>
            </w:r>
          </w:p>
        </w:tc>
        <w:tc>
          <w:tcPr>
            <w:tcW w:w="1165" w:type="dxa"/>
            <w:gridSpan w:val="4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Norma de bază</w:t>
            </w:r>
          </w:p>
        </w:tc>
        <w:tc>
          <w:tcPr>
            <w:tcW w:w="2971" w:type="dxa"/>
            <w:gridSpan w:val="2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Norma de bază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094D3E" w:rsidRPr="00BB2A26" w:rsidTr="00BB2A26">
        <w:trPr>
          <w:trHeight w:val="218"/>
        </w:trPr>
        <w:tc>
          <w:tcPr>
            <w:tcW w:w="1359" w:type="dxa"/>
            <w:gridSpan w:val="3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bază/asociat) </w:t>
            </w:r>
          </w:p>
        </w:tc>
        <w:tc>
          <w:tcPr>
            <w:tcW w:w="1165" w:type="dxa"/>
            <w:gridSpan w:val="4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971" w:type="dxa"/>
            <w:gridSpan w:val="2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83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094D3E" w:rsidRPr="00BB2A26" w:rsidTr="00BB2A26">
        <w:trPr>
          <w:trHeight w:val="225"/>
        </w:trPr>
        <w:tc>
          <w:tcPr>
            <w:tcW w:w="1359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Vârsta </w:t>
            </w:r>
          </w:p>
        </w:tc>
        <w:tc>
          <w:tcPr>
            <w:tcW w:w="116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44</w:t>
            </w:r>
          </w:p>
        </w:tc>
        <w:tc>
          <w:tcPr>
            <w:tcW w:w="297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44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</w:tbl>
    <w:p w:rsidR="00094D3E" w:rsidRPr="00BB2A26" w:rsidRDefault="00094D3E">
      <w:pPr>
        <w:pStyle w:val="BodyText2"/>
        <w:spacing w:after="0" w:line="240" w:lineRule="auto"/>
        <w:jc w:val="left"/>
        <w:rPr>
          <w:b/>
          <w:bCs/>
          <w:sz w:val="16"/>
          <w:szCs w:val="16"/>
          <w:lang w:eastAsia="zh-CN"/>
        </w:rPr>
      </w:pPr>
    </w:p>
    <w:p w:rsidR="00094D3E" w:rsidRPr="00BB2A26" w:rsidRDefault="00E600AE">
      <w:pPr>
        <w:pStyle w:val="BodyText2"/>
        <w:spacing w:after="0" w:line="240" w:lineRule="auto"/>
        <w:jc w:val="left"/>
        <w:rPr>
          <w:b/>
          <w:bCs/>
          <w:sz w:val="16"/>
          <w:szCs w:val="16"/>
        </w:rPr>
      </w:pPr>
      <w:r w:rsidRPr="00BB2A26">
        <w:rPr>
          <w:b/>
          <w:bCs/>
          <w:sz w:val="16"/>
          <w:szCs w:val="16"/>
        </w:rPr>
        <w:t xml:space="preserve">3. Timpul total estimat </w:t>
      </w:r>
      <w:r w:rsidRPr="00BB2A26">
        <w:rPr>
          <w:sz w:val="16"/>
          <w:szCs w:val="16"/>
        </w:rPr>
        <w:t>(ore pe semestru al activităţilor didactice)</w:t>
      </w:r>
    </w:p>
    <w:tbl>
      <w:tblPr>
        <w:tblW w:w="10200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/>
      </w:tblPr>
      <w:tblGrid>
        <w:gridCol w:w="3039"/>
        <w:gridCol w:w="359"/>
        <w:gridCol w:w="636"/>
        <w:gridCol w:w="1915"/>
        <w:gridCol w:w="633"/>
        <w:gridCol w:w="2768"/>
        <w:gridCol w:w="850"/>
      </w:tblGrid>
      <w:tr w:rsidR="00094D3E" w:rsidRPr="00BB2A26" w:rsidTr="006D7B0D">
        <w:trPr>
          <w:trHeight w:val="248"/>
        </w:trPr>
        <w:tc>
          <w:tcPr>
            <w:tcW w:w="33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pStyle w:val="Heading21"/>
              <w:tabs>
                <w:tab w:val="left" w:pos="708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  <w:lang w:eastAsia="zh-CN"/>
              </w:rPr>
            </w:pPr>
            <w:r w:rsidRPr="00BB2A26"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</w:rPr>
              <w:lastRenderedPageBreak/>
              <w:t>3.1 Număr de ore pe săptămână</w:t>
            </w:r>
          </w:p>
        </w:tc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spacing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fr-FR" w:eastAsia="zh-CN"/>
              </w:rPr>
            </w:pPr>
            <w:r w:rsidRPr="00BB2A2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3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spacing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Din care: 3.2 curs</w:t>
            </w:r>
          </w:p>
        </w:tc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spacing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spacing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3.3 seminar/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laborator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proiect</w:t>
            </w:r>
            <w:proofErr w:type="spellEnd"/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094D3E" w:rsidRPr="00BB2A26" w:rsidTr="006D7B0D">
        <w:trPr>
          <w:trHeight w:val="247"/>
        </w:trPr>
        <w:tc>
          <w:tcPr>
            <w:tcW w:w="33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pStyle w:val="Heading21"/>
              <w:tabs>
                <w:tab w:val="left" w:pos="708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  <w:lang w:eastAsia="zh-CN"/>
              </w:rPr>
            </w:pPr>
            <w:r w:rsidRPr="00BB2A26"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</w:rPr>
              <w:t>3.4 Total ore din planul de învăţământ</w:t>
            </w:r>
          </w:p>
        </w:tc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pStyle w:val="Heading21"/>
              <w:tabs>
                <w:tab w:val="left" w:pos="708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BB2A26"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</w:rPr>
              <w:t>42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pStyle w:val="Heading21"/>
              <w:tabs>
                <w:tab w:val="left" w:pos="708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  <w:lang w:eastAsia="zh-CN"/>
              </w:rPr>
            </w:pPr>
            <w:r w:rsidRPr="00BB2A26"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</w:rPr>
              <w:t>Din care: 3.5 curs</w:t>
            </w:r>
          </w:p>
        </w:tc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pStyle w:val="Heading21"/>
              <w:tabs>
                <w:tab w:val="left" w:pos="708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  <w:lang w:eastAsia="zh-CN"/>
              </w:rPr>
            </w:pPr>
            <w:r w:rsidRPr="00BB2A26"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</w:rPr>
              <w:t>28</w:t>
            </w:r>
          </w:p>
        </w:tc>
        <w:tc>
          <w:tcPr>
            <w:tcW w:w="2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pStyle w:val="Heading21"/>
              <w:tabs>
                <w:tab w:val="left" w:pos="708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  <w:lang w:eastAsia="zh-CN"/>
              </w:rPr>
            </w:pPr>
            <w:r w:rsidRPr="00BB2A26"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</w:rPr>
              <w:t>3.6 seminar/ laborator/ proiect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BB2A26">
            <w:pPr>
              <w:pStyle w:val="Heading21"/>
              <w:tabs>
                <w:tab w:val="left" w:pos="708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</w:rPr>
              <w:t>14</w:t>
            </w:r>
          </w:p>
        </w:tc>
      </w:tr>
      <w:tr w:rsidR="00094D3E" w:rsidRPr="00BB2A26" w:rsidTr="006D7B0D">
        <w:trPr>
          <w:trHeight w:val="247"/>
        </w:trPr>
        <w:tc>
          <w:tcPr>
            <w:tcW w:w="935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pStyle w:val="Heading21"/>
              <w:tabs>
                <w:tab w:val="left" w:pos="708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  <w:lang w:eastAsia="zh-CN"/>
              </w:rPr>
            </w:pPr>
            <w:r w:rsidRPr="00BB2A26"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</w:rPr>
              <w:t>Distribuţia fondului de timp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pStyle w:val="Heading21"/>
              <w:tabs>
                <w:tab w:val="left" w:pos="708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  <w:lang w:eastAsia="zh-CN"/>
              </w:rPr>
            </w:pPr>
            <w:r w:rsidRPr="00BB2A26"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</w:rPr>
              <w:t>Ore</w:t>
            </w:r>
          </w:p>
        </w:tc>
      </w:tr>
      <w:tr w:rsidR="00323A73" w:rsidRPr="00BB2A26" w:rsidTr="006D7B0D">
        <w:trPr>
          <w:trHeight w:val="247"/>
        </w:trPr>
        <w:tc>
          <w:tcPr>
            <w:tcW w:w="935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23A73" w:rsidRPr="00BB2A26" w:rsidRDefault="00323A73">
            <w:pPr>
              <w:pStyle w:val="Heading21"/>
              <w:tabs>
                <w:tab w:val="left" w:pos="708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  <w:lang w:eastAsia="zh-CN"/>
              </w:rPr>
            </w:pPr>
            <w:r w:rsidRPr="00BB2A26"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</w:rPr>
              <w:t>Studiul după manual, suport de curs, bibliografie şi notiţe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23A73" w:rsidRPr="00A77FF1" w:rsidRDefault="00323A73" w:rsidP="00C05514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32</w:t>
            </w:r>
          </w:p>
        </w:tc>
      </w:tr>
      <w:tr w:rsidR="00323A73" w:rsidRPr="00BB2A26" w:rsidTr="006D7B0D">
        <w:trPr>
          <w:trHeight w:val="247"/>
        </w:trPr>
        <w:tc>
          <w:tcPr>
            <w:tcW w:w="935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23A73" w:rsidRPr="00BB2A26" w:rsidRDefault="00323A73">
            <w:pPr>
              <w:pStyle w:val="Heading21"/>
              <w:tabs>
                <w:tab w:val="left" w:pos="708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  <w:lang w:eastAsia="zh-CN"/>
              </w:rPr>
            </w:pPr>
            <w:r w:rsidRPr="00BB2A26"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</w:rPr>
              <w:t>Documentare suplimentară în bibliotecă, pe platformele electronice de specialitate şi pe teren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23A73" w:rsidRPr="00A77FF1" w:rsidRDefault="00323A73" w:rsidP="00C05514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2</w:t>
            </w:r>
          </w:p>
        </w:tc>
      </w:tr>
      <w:tr w:rsidR="00323A73" w:rsidRPr="00BB2A26" w:rsidTr="006D7B0D">
        <w:trPr>
          <w:trHeight w:val="247"/>
        </w:trPr>
        <w:tc>
          <w:tcPr>
            <w:tcW w:w="935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23A73" w:rsidRPr="00BB2A26" w:rsidRDefault="00323A73">
            <w:pPr>
              <w:pStyle w:val="Heading21"/>
              <w:tabs>
                <w:tab w:val="left" w:pos="708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  <w:lang w:val="it-IT" w:eastAsia="zh-CN"/>
              </w:rPr>
            </w:pPr>
            <w:r w:rsidRPr="00BB2A26"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  <w:lang w:val="it-IT"/>
              </w:rPr>
              <w:t>Pregătire seminarii/ laboratoare/ proiecte, teme, referate, portofolii şi eseuri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23A73" w:rsidRPr="00A77FF1" w:rsidRDefault="00323A73" w:rsidP="00C05514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41</w:t>
            </w:r>
          </w:p>
        </w:tc>
      </w:tr>
      <w:tr w:rsidR="00323A73" w:rsidRPr="00BB2A26" w:rsidTr="006D7B0D">
        <w:trPr>
          <w:trHeight w:val="247"/>
        </w:trPr>
        <w:tc>
          <w:tcPr>
            <w:tcW w:w="935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23A73" w:rsidRPr="00BB2A26" w:rsidRDefault="00323A73">
            <w:pPr>
              <w:pStyle w:val="Heading21"/>
              <w:tabs>
                <w:tab w:val="left" w:pos="708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  <w:lang w:eastAsia="zh-CN"/>
              </w:rPr>
            </w:pPr>
            <w:r w:rsidRPr="00BB2A26"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</w:rPr>
              <w:t>Tutoriat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23A73" w:rsidRPr="00A77FF1" w:rsidRDefault="00323A73" w:rsidP="00C05514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eastAsia="zh-CN"/>
              </w:rPr>
              <w:t>3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eastAsia="zh-CN"/>
              </w:rPr>
              <w:t>2</w:t>
            </w:r>
          </w:p>
        </w:tc>
      </w:tr>
      <w:tr w:rsidR="00323A73" w:rsidRPr="00BB2A26" w:rsidTr="006D7B0D">
        <w:trPr>
          <w:trHeight w:val="247"/>
        </w:trPr>
        <w:tc>
          <w:tcPr>
            <w:tcW w:w="935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23A73" w:rsidRPr="00BB2A26" w:rsidRDefault="00323A73">
            <w:pPr>
              <w:pStyle w:val="Heading21"/>
              <w:tabs>
                <w:tab w:val="left" w:pos="708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  <w:lang w:eastAsia="zh-CN"/>
              </w:rPr>
            </w:pPr>
            <w:r w:rsidRPr="00BB2A26"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</w:rPr>
              <w:t>Examinări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23A73" w:rsidRPr="00A77FF1" w:rsidRDefault="00323A73" w:rsidP="00C05514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</w:t>
            </w:r>
          </w:p>
        </w:tc>
      </w:tr>
      <w:tr w:rsidR="00094D3E" w:rsidRPr="00BB2A26" w:rsidTr="006D7B0D">
        <w:trPr>
          <w:trHeight w:val="247"/>
        </w:trPr>
        <w:tc>
          <w:tcPr>
            <w:tcW w:w="935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pStyle w:val="Heading21"/>
              <w:tabs>
                <w:tab w:val="left" w:pos="708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  <w:lang w:eastAsia="zh-CN"/>
              </w:rPr>
            </w:pPr>
            <w:r w:rsidRPr="00BB2A26"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</w:rPr>
              <w:t>Alte activităţi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094D3E">
            <w:pPr>
              <w:pStyle w:val="Heading21"/>
              <w:tabs>
                <w:tab w:val="left" w:pos="708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  <w:lang w:eastAsia="zh-CN"/>
              </w:rPr>
            </w:pPr>
          </w:p>
        </w:tc>
      </w:tr>
      <w:tr w:rsidR="006D7B0D" w:rsidRPr="00BB2A26" w:rsidTr="006D7B0D">
        <w:trPr>
          <w:trHeight w:val="247"/>
        </w:trPr>
        <w:tc>
          <w:tcPr>
            <w:tcW w:w="3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D7B0D" w:rsidRPr="00BB2A26" w:rsidRDefault="006D7B0D">
            <w:pPr>
              <w:pStyle w:val="Heading21"/>
              <w:tabs>
                <w:tab w:val="left" w:pos="708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BB2A26">
              <w:rPr>
                <w:rFonts w:ascii="Times New Roman" w:hAnsi="Times New Roman"/>
                <w:i w:val="0"/>
                <w:sz w:val="16"/>
                <w:szCs w:val="16"/>
              </w:rPr>
              <w:t>3.7 Total ore studiu individual</w:t>
            </w:r>
          </w:p>
        </w:tc>
        <w:tc>
          <w:tcPr>
            <w:tcW w:w="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D7B0D" w:rsidRPr="00A77FF1" w:rsidRDefault="006D7B0D" w:rsidP="00323A73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1</w:t>
            </w:r>
            <w:r w:rsidR="00323A73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40</w:t>
            </w:r>
          </w:p>
        </w:tc>
        <w:tc>
          <w:tcPr>
            <w:tcW w:w="1915" w:type="dxa"/>
            <w:shd w:val="clear" w:color="auto" w:fill="auto"/>
          </w:tcPr>
          <w:p w:rsidR="006D7B0D" w:rsidRPr="00BB2A26" w:rsidRDefault="006D7B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</w:tcPr>
          <w:p w:rsidR="006D7B0D" w:rsidRPr="00BB2A26" w:rsidRDefault="006D7B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shd w:val="clear" w:color="auto" w:fill="auto"/>
          </w:tcPr>
          <w:p w:rsidR="006D7B0D" w:rsidRPr="00BB2A26" w:rsidRDefault="006D7B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D7B0D" w:rsidRPr="00BB2A26" w:rsidRDefault="006D7B0D">
            <w:pPr>
              <w:rPr>
                <w:rFonts w:ascii="Times New Roman" w:hAnsi="Times New Roman" w:cs="Times New Roman"/>
              </w:rPr>
            </w:pPr>
          </w:p>
        </w:tc>
      </w:tr>
      <w:tr w:rsidR="006D7B0D" w:rsidRPr="00BB2A26" w:rsidTr="006D7B0D">
        <w:trPr>
          <w:trHeight w:val="247"/>
        </w:trPr>
        <w:tc>
          <w:tcPr>
            <w:tcW w:w="3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D7B0D" w:rsidRPr="00BB2A26" w:rsidRDefault="006D7B0D">
            <w:pPr>
              <w:pStyle w:val="Heading21"/>
              <w:tabs>
                <w:tab w:val="left" w:pos="708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BB2A26">
              <w:rPr>
                <w:rFonts w:ascii="Times New Roman" w:hAnsi="Times New Roman"/>
                <w:i w:val="0"/>
                <w:sz w:val="16"/>
                <w:szCs w:val="16"/>
              </w:rPr>
              <w:t>3.8 Total ore pe semestru</w:t>
            </w:r>
          </w:p>
        </w:tc>
        <w:tc>
          <w:tcPr>
            <w:tcW w:w="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D7B0D" w:rsidRPr="00A77FF1" w:rsidRDefault="006D7B0D" w:rsidP="00323A73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1</w:t>
            </w:r>
            <w:r w:rsidR="00323A73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82</w:t>
            </w:r>
          </w:p>
        </w:tc>
        <w:tc>
          <w:tcPr>
            <w:tcW w:w="1915" w:type="dxa"/>
            <w:shd w:val="clear" w:color="auto" w:fill="auto"/>
          </w:tcPr>
          <w:p w:rsidR="006D7B0D" w:rsidRPr="00BB2A26" w:rsidRDefault="006D7B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</w:tcPr>
          <w:p w:rsidR="006D7B0D" w:rsidRPr="00BB2A26" w:rsidRDefault="006D7B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shd w:val="clear" w:color="auto" w:fill="auto"/>
          </w:tcPr>
          <w:p w:rsidR="006D7B0D" w:rsidRPr="00BB2A26" w:rsidRDefault="006D7B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D7B0D" w:rsidRPr="00BB2A26" w:rsidRDefault="006D7B0D">
            <w:pPr>
              <w:rPr>
                <w:rFonts w:ascii="Times New Roman" w:hAnsi="Times New Roman" w:cs="Times New Roman"/>
              </w:rPr>
            </w:pPr>
          </w:p>
        </w:tc>
      </w:tr>
      <w:tr w:rsidR="00094D3E" w:rsidRPr="00BB2A26" w:rsidTr="006D7B0D">
        <w:trPr>
          <w:trHeight w:val="247"/>
        </w:trPr>
        <w:tc>
          <w:tcPr>
            <w:tcW w:w="3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pStyle w:val="Heading21"/>
              <w:tabs>
                <w:tab w:val="left" w:pos="708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i w:val="0"/>
                <w:sz w:val="16"/>
                <w:szCs w:val="16"/>
                <w:vertAlign w:val="superscript"/>
                <w:lang w:eastAsia="zh-CN"/>
              </w:rPr>
            </w:pPr>
            <w:r w:rsidRPr="00BB2A26">
              <w:rPr>
                <w:rFonts w:ascii="Times New Roman" w:hAnsi="Times New Roman"/>
                <w:i w:val="0"/>
                <w:sz w:val="16"/>
                <w:szCs w:val="16"/>
              </w:rPr>
              <w:t>3.9 Numărul de credite</w:t>
            </w:r>
            <w:r w:rsidRPr="00BB2A26">
              <w:rPr>
                <w:rFonts w:ascii="Times New Roman" w:hAnsi="Times New Roman"/>
                <w:i w:val="0"/>
                <w:sz w:val="16"/>
                <w:szCs w:val="16"/>
                <w:vertAlign w:val="superscript"/>
              </w:rPr>
              <w:t>4)</w:t>
            </w:r>
          </w:p>
        </w:tc>
        <w:tc>
          <w:tcPr>
            <w:tcW w:w="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BB2A26">
            <w:pPr>
              <w:pStyle w:val="Heading21"/>
              <w:tabs>
                <w:tab w:val="left" w:pos="708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sz w:val="16"/>
                <w:szCs w:val="16"/>
              </w:rPr>
              <w:t>7</w:t>
            </w:r>
          </w:p>
        </w:tc>
        <w:tc>
          <w:tcPr>
            <w:tcW w:w="1915" w:type="dxa"/>
            <w:shd w:val="clear" w:color="auto" w:fill="auto"/>
          </w:tcPr>
          <w:p w:rsidR="00094D3E" w:rsidRPr="00BB2A26" w:rsidRDefault="00094D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</w:tcPr>
          <w:p w:rsidR="00094D3E" w:rsidRPr="00BB2A26" w:rsidRDefault="00094D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shd w:val="clear" w:color="auto" w:fill="auto"/>
          </w:tcPr>
          <w:p w:rsidR="00094D3E" w:rsidRPr="00BB2A26" w:rsidRDefault="00094D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094D3E" w:rsidRPr="00BB2A26" w:rsidRDefault="00094D3E">
            <w:pPr>
              <w:rPr>
                <w:rFonts w:ascii="Times New Roman" w:hAnsi="Times New Roman" w:cs="Times New Roman"/>
              </w:rPr>
            </w:pPr>
          </w:p>
        </w:tc>
      </w:tr>
    </w:tbl>
    <w:p w:rsidR="00094D3E" w:rsidRPr="00BB2A26" w:rsidRDefault="00094D3E">
      <w:pPr>
        <w:pStyle w:val="Default"/>
        <w:rPr>
          <w:rFonts w:ascii="Times New Roman" w:hAnsi="Times New Roman" w:cs="Times New Roman"/>
          <w:b/>
          <w:bCs/>
          <w:color w:val="00000A"/>
          <w:sz w:val="16"/>
          <w:szCs w:val="16"/>
        </w:rPr>
      </w:pPr>
    </w:p>
    <w:tbl>
      <w:tblPr>
        <w:tblW w:w="10200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/>
      </w:tblPr>
      <w:tblGrid>
        <w:gridCol w:w="8250"/>
        <w:gridCol w:w="1950"/>
      </w:tblGrid>
      <w:tr w:rsidR="00094D3E" w:rsidRPr="00323A73" w:rsidTr="00BB2A26">
        <w:tc>
          <w:tcPr>
            <w:tcW w:w="102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Obiectivele disciplinei </w:t>
            </w: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(curs şi aplicaţii) (maxim 5 rânduri, în corelare cu obiectivele şi misiunea specializării)</w:t>
            </w:r>
          </w:p>
        </w:tc>
      </w:tr>
      <w:tr w:rsidR="00094D3E" w:rsidRPr="00323A73" w:rsidTr="00BB2A26">
        <w:tc>
          <w:tcPr>
            <w:tcW w:w="102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E600A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B2A26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Cursul îşi propune o abordare a teologiei şi filosofiei imaginii, aşa cum ele s-au dezvoltat în gândirea antică şi medievală. El porneşte de la o analiză a semnificaţiilor termenului în limbajul cotidian, lecturând istoria formării multiplelor semnificaţii ale acestui termen în dezbaterile antice şi medievale, de tradiţie greacă, arabă şi latină. Autorii principali studiaţi sunt: Platon, Aristotel, Plotin, Augustin, Abu Qurra, Ioan Damaschin, Hugo din Saint Victor, Averroes, Toma din Aquino, Duns Scotus.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Intenţia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principală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de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lectură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are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în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vedere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un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dialog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cu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receptarea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acestor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texte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în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discursul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contemporan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al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fenomenologiei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cu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referire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la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autori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precum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Jean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Luc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-Marion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şi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Anca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Vasiliu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.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Cursul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urmăreşte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să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ofere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auditorilor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săi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un set de instrumente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conceptuale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şi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istorice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care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poate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conduce la o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înţelegere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a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fundamentelor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europene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ale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tradiţiei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dezbaterilor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privind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statutul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imaginarului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ca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facultate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generică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.</w:t>
            </w:r>
          </w:p>
        </w:tc>
      </w:tr>
      <w:tr w:rsidR="00094D3E" w:rsidRPr="00323A73" w:rsidTr="00BB2A26">
        <w:tc>
          <w:tcPr>
            <w:tcW w:w="102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4D3E" w:rsidRPr="00BB2A26" w:rsidRDefault="00094D3E">
            <w:pPr>
              <w:spacing w:line="240" w:lineRule="auto"/>
              <w:ind w:firstLine="720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</w:p>
        </w:tc>
      </w:tr>
      <w:tr w:rsidR="00094D3E" w:rsidRPr="00BB2A26" w:rsidTr="00BB2A26">
        <w:trPr>
          <w:cantSplit/>
          <w:trHeight w:val="243"/>
        </w:trPr>
        <w:tc>
          <w:tcPr>
            <w:tcW w:w="8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Conţinutul disciplinei </w:t>
            </w:r>
          </w:p>
        </w:tc>
        <w:tc>
          <w:tcPr>
            <w:tcW w:w="195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Nr. ore/ s</w:t>
            </w: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  <w:r w:rsidRPr="00BB2A26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pt.</w:t>
            </w:r>
          </w:p>
        </w:tc>
      </w:tr>
      <w:tr w:rsidR="00094D3E" w:rsidRPr="00BB2A26" w:rsidTr="00BB2A26">
        <w:trPr>
          <w:cantSplit/>
          <w:trHeight w:val="225"/>
        </w:trPr>
        <w:tc>
          <w:tcPr>
            <w:tcW w:w="8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VI.1. Curs (capitole/subcapitole) </w:t>
            </w:r>
          </w:p>
        </w:tc>
        <w:tc>
          <w:tcPr>
            <w:tcW w:w="1950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094D3E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RO"/>
              </w:rPr>
            </w:pPr>
          </w:p>
        </w:tc>
      </w:tr>
      <w:tr w:rsidR="00094D3E" w:rsidRPr="00BB2A26" w:rsidTr="00BB2A26">
        <w:trPr>
          <w:cantSplit/>
          <w:trHeight w:val="257"/>
        </w:trPr>
        <w:tc>
          <w:tcPr>
            <w:tcW w:w="8250" w:type="dxa"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E600AE">
            <w:pPr>
              <w:tabs>
                <w:tab w:val="left" w:pos="2320"/>
              </w:tabs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Introducere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generală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Semnificaţiile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termenului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limbajul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cotidian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sunt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dovada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unor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depuneri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lingvistice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ale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desfăşurării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unei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tradiţii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istorice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discuţie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imaginii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1950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094D3E" w:rsidRPr="00BB2A26" w:rsidTr="00BB2A26">
        <w:trPr>
          <w:cantSplit/>
          <w:trHeight w:val="257"/>
        </w:trPr>
        <w:tc>
          <w:tcPr>
            <w:tcW w:w="8250" w:type="dxa"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E600AE">
            <w:pPr>
              <w:tabs>
                <w:tab w:val="left" w:pos="2320"/>
              </w:tabs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</w:pPr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2. Platon,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dialogul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>Sofistul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: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imaginea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ca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principiu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reformă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a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discursului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filosofic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despre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devenire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.</w:t>
            </w:r>
          </w:p>
        </w:tc>
        <w:tc>
          <w:tcPr>
            <w:tcW w:w="1950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094D3E" w:rsidRPr="00BB2A26" w:rsidTr="00BB2A26">
        <w:trPr>
          <w:cantSplit/>
          <w:trHeight w:val="257"/>
        </w:trPr>
        <w:tc>
          <w:tcPr>
            <w:tcW w:w="8250" w:type="dxa"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E600AE">
            <w:pPr>
              <w:tabs>
                <w:tab w:val="left" w:pos="2320"/>
              </w:tabs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</w:pPr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3.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Aristotel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>Despre</w:t>
            </w:r>
            <w:proofErr w:type="spellEnd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>suflet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, II, 7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şi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III, 3.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Imaginaţia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intermediară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între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sensibilitate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intelect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.</w:t>
            </w:r>
          </w:p>
        </w:tc>
        <w:tc>
          <w:tcPr>
            <w:tcW w:w="1950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094D3E" w:rsidRPr="00BB2A26" w:rsidTr="00BB2A26">
        <w:trPr>
          <w:cantSplit/>
          <w:trHeight w:val="257"/>
        </w:trPr>
        <w:tc>
          <w:tcPr>
            <w:tcW w:w="8250" w:type="dxa"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E600AE">
            <w:pPr>
              <w:tabs>
                <w:tab w:val="left" w:pos="2320"/>
              </w:tabs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s-ES"/>
              </w:rPr>
            </w:pPr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4.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Interpretări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neoplatoniciene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la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>Despre</w:t>
            </w:r>
            <w:proofErr w:type="spellEnd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>suflet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.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Reorientarea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înţelegerii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imaginii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la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Ioan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Filopon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.</w:t>
            </w:r>
          </w:p>
        </w:tc>
        <w:tc>
          <w:tcPr>
            <w:tcW w:w="1950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094D3E" w:rsidRPr="00BB2A26" w:rsidTr="00BB2A26">
        <w:trPr>
          <w:cantSplit/>
          <w:trHeight w:val="257"/>
        </w:trPr>
        <w:tc>
          <w:tcPr>
            <w:tcW w:w="8250" w:type="dxa"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E600AE">
            <w:pPr>
              <w:tabs>
                <w:tab w:val="left" w:pos="2320"/>
              </w:tabs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Plotin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</w:rPr>
              <w:t>Enneade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proofErr w:type="gram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, 1: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Despre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ipostazele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principiale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şi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imagine ca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origine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emanării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nivelelor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realităţii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Rolul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imaginii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de sine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şi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folosirea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mitului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lui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Narcis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50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094D3E" w:rsidRPr="00BB2A26" w:rsidTr="00BB2A26">
        <w:trPr>
          <w:cantSplit/>
          <w:trHeight w:val="257"/>
        </w:trPr>
        <w:tc>
          <w:tcPr>
            <w:tcW w:w="8250" w:type="dxa"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E600AE">
            <w:pPr>
              <w:tabs>
                <w:tab w:val="left" w:pos="2320"/>
              </w:tabs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</w:pPr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6. Augustin, </w:t>
            </w:r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 xml:space="preserve">De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>trinitate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: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persoanele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treimii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statutul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omului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ca imagine a lui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Dumnezeu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corespondenţa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dintre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persoanele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trinitare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facultăţile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sufletului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.</w:t>
            </w:r>
          </w:p>
        </w:tc>
        <w:tc>
          <w:tcPr>
            <w:tcW w:w="1950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094D3E" w:rsidRPr="00BB2A26" w:rsidTr="00BB2A26">
        <w:trPr>
          <w:cantSplit/>
          <w:trHeight w:val="257"/>
        </w:trPr>
        <w:tc>
          <w:tcPr>
            <w:tcW w:w="8250" w:type="dxa"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E600AE">
            <w:pPr>
              <w:tabs>
                <w:tab w:val="left" w:pos="2320"/>
              </w:tabs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B2A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7.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Criza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iconoclastă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bizantină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Poziţiile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lui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Abu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Qurra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Ioan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Damaschin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şi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patriarhul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Nichifor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50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094D3E" w:rsidRPr="00BB2A26" w:rsidTr="00BB2A26">
        <w:trPr>
          <w:cantSplit/>
          <w:trHeight w:val="257"/>
        </w:trPr>
        <w:tc>
          <w:tcPr>
            <w:tcW w:w="8250" w:type="dxa"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E600AE">
            <w:pPr>
              <w:tabs>
                <w:tab w:val="left" w:pos="2320"/>
              </w:tabs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</w:pPr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8.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Universul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succesiune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de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imagini</w:t>
            </w:r>
            <w:proofErr w:type="spellEnd"/>
            <w:proofErr w:type="gram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ale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naturii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divine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secolul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al XII.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Cazul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lui Hugo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din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Saint Victor,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>Didascalicon</w:t>
            </w:r>
            <w:proofErr w:type="spellEnd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 xml:space="preserve"> </w:t>
            </w:r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(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>Apendice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).</w:t>
            </w:r>
          </w:p>
        </w:tc>
        <w:tc>
          <w:tcPr>
            <w:tcW w:w="1950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094D3E" w:rsidRPr="00BB2A26" w:rsidTr="00BB2A26">
        <w:trPr>
          <w:cantSplit/>
          <w:trHeight w:val="257"/>
        </w:trPr>
        <w:tc>
          <w:tcPr>
            <w:tcW w:w="8250" w:type="dxa"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E600AE">
            <w:pPr>
              <w:tabs>
                <w:tab w:val="left" w:pos="2320"/>
              </w:tabs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s-ES"/>
              </w:rPr>
            </w:pPr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9. Toma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din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Aquino,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comparaţie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între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teologia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trinitară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şi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epistemologia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imaginii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: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>Summa</w:t>
            </w:r>
            <w:proofErr w:type="spellEnd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>theologica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Ia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, q. 35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şi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q. 84, a. 7.</w:t>
            </w:r>
          </w:p>
        </w:tc>
        <w:tc>
          <w:tcPr>
            <w:tcW w:w="1950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  <w:lang w:val="it-IT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  <w:lang w:val="it-IT"/>
              </w:rPr>
              <w:t>2</w:t>
            </w:r>
          </w:p>
        </w:tc>
      </w:tr>
      <w:tr w:rsidR="00094D3E" w:rsidRPr="00BB2A26" w:rsidTr="00BB2A26">
        <w:trPr>
          <w:cantSplit/>
          <w:trHeight w:val="204"/>
        </w:trPr>
        <w:tc>
          <w:tcPr>
            <w:tcW w:w="8250" w:type="dxa"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E600AE">
            <w:pPr>
              <w:tabs>
                <w:tab w:val="left" w:pos="2320"/>
              </w:tabs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</w:pPr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10. Duns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Scotus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: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Statutul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imaginaţiei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cunoaştere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raportul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cu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conceptul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intenţie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.</w:t>
            </w:r>
          </w:p>
        </w:tc>
        <w:tc>
          <w:tcPr>
            <w:tcW w:w="1950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  <w:lang w:val="it-IT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  <w:lang w:val="it-IT"/>
              </w:rPr>
              <w:t>2</w:t>
            </w:r>
          </w:p>
        </w:tc>
      </w:tr>
      <w:tr w:rsidR="00094D3E" w:rsidRPr="00BB2A26" w:rsidTr="00BB2A26">
        <w:trPr>
          <w:cantSplit/>
          <w:trHeight w:val="204"/>
        </w:trPr>
        <w:tc>
          <w:tcPr>
            <w:tcW w:w="8250" w:type="dxa"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E600AE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11.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Privire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ansamblu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prin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lectura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lui J. L. Marion: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istoria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imaginii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între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idol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distanţă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.</w:t>
            </w:r>
          </w:p>
        </w:tc>
        <w:tc>
          <w:tcPr>
            <w:tcW w:w="1950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  <w:lang w:val="it-IT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  <w:lang w:val="it-IT"/>
              </w:rPr>
              <w:t>2</w:t>
            </w:r>
          </w:p>
        </w:tc>
      </w:tr>
      <w:tr w:rsidR="00094D3E" w:rsidRPr="00BB2A26" w:rsidTr="00BB2A26">
        <w:trPr>
          <w:cantSplit/>
          <w:trHeight w:val="204"/>
        </w:trPr>
        <w:tc>
          <w:tcPr>
            <w:tcW w:w="8250" w:type="dxa"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E600AE">
            <w:pPr>
              <w:tabs>
                <w:tab w:val="left" w:pos="2320"/>
              </w:tabs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12-14. Recapitulare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temelor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şi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constituirea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hărţii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conceptuale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a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problemei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imaginii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in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istoria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filosofiei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şi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teologiei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occidentale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. </w:t>
            </w:r>
          </w:p>
        </w:tc>
        <w:tc>
          <w:tcPr>
            <w:tcW w:w="1950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  <w:lang w:val="it-IT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  <w:lang w:val="it-IT"/>
              </w:rPr>
              <w:t>2</w:t>
            </w:r>
          </w:p>
        </w:tc>
      </w:tr>
      <w:tr w:rsidR="00094D3E" w:rsidRPr="00BB2A26" w:rsidTr="00BB2A26">
        <w:trPr>
          <w:trHeight w:val="225"/>
        </w:trPr>
        <w:tc>
          <w:tcPr>
            <w:tcW w:w="8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Seminar (dac</w:t>
            </w: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ă </w:t>
            </w:r>
            <w:r w:rsidRPr="00BB2A26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este cazul) </w:t>
            </w:r>
          </w:p>
        </w:tc>
        <w:tc>
          <w:tcPr>
            <w:tcW w:w="19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094D3E" w:rsidRPr="00BB2A26" w:rsidTr="00BB2A26">
        <w:trPr>
          <w:cantSplit/>
          <w:trHeight w:val="765"/>
        </w:trPr>
        <w:tc>
          <w:tcPr>
            <w:tcW w:w="8250" w:type="dxa"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Seminarul va urmări tematica fiecăruia dintre cursurile propuse în analize practice pe texte filosofico-teologice sau istorice relevante.</w:t>
            </w:r>
          </w:p>
        </w:tc>
        <w:tc>
          <w:tcPr>
            <w:tcW w:w="1950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094D3E" w:rsidRPr="00BB2A26" w:rsidTr="00BB2A26">
        <w:trPr>
          <w:trHeight w:val="225"/>
        </w:trPr>
        <w:tc>
          <w:tcPr>
            <w:tcW w:w="825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Lucr</w:t>
            </w: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  <w:r w:rsidRPr="00BB2A26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ri  (dac</w:t>
            </w: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ă </w:t>
            </w:r>
            <w:r w:rsidRPr="00BB2A26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este cazul)</w:t>
            </w:r>
          </w:p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 </w:t>
            </w:r>
          </w:p>
        </w:tc>
        <w:tc>
          <w:tcPr>
            <w:tcW w:w="195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094D3E" w:rsidRPr="00BB2A26" w:rsidTr="00BB2A26">
        <w:trPr>
          <w:trHeight w:val="225"/>
        </w:trPr>
        <w:tc>
          <w:tcPr>
            <w:tcW w:w="825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094D3E" w:rsidRPr="00323A73" w:rsidTr="00BB2A26">
        <w:trPr>
          <w:trHeight w:val="225"/>
        </w:trPr>
        <w:tc>
          <w:tcPr>
            <w:tcW w:w="825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Tematic</w:t>
            </w: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ă </w:t>
            </w:r>
            <w:r w:rsidRPr="00BB2A26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proiect (dac</w:t>
            </w: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ă </w:t>
            </w:r>
            <w:r w:rsidRPr="00BB2A26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este cazul) </w:t>
            </w:r>
          </w:p>
          <w:p w:rsidR="00094D3E" w:rsidRPr="00BB2A26" w:rsidRDefault="00094D3E">
            <w:pPr>
              <w:spacing w:line="240" w:lineRule="auto"/>
              <w:ind w:firstLine="709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</w:p>
        </w:tc>
        <w:tc>
          <w:tcPr>
            <w:tcW w:w="195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105" w:type="dxa"/>
            </w:tcMar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</w:tbl>
    <w:p w:rsidR="00094D3E" w:rsidRPr="00BB2A26" w:rsidRDefault="00E600AE">
      <w:pPr>
        <w:pStyle w:val="Default"/>
        <w:rPr>
          <w:rFonts w:ascii="Times New Roman" w:hAnsi="Times New Roman" w:cs="Times New Roman"/>
          <w:color w:val="00000A"/>
          <w:sz w:val="16"/>
          <w:szCs w:val="16"/>
        </w:rPr>
      </w:pPr>
      <w:r w:rsidRPr="00BB2A26">
        <w:rPr>
          <w:rFonts w:ascii="Times New Roman" w:hAnsi="Times New Roman" w:cs="Times New Roman"/>
          <w:color w:val="00000A"/>
          <w:sz w:val="16"/>
          <w:szCs w:val="16"/>
        </w:rPr>
        <w:t xml:space="preserve">Cod formular: FD-01 </w:t>
      </w:r>
    </w:p>
    <w:tbl>
      <w:tblPr>
        <w:tblW w:w="10207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1"/>
          <w:right w:val="single" w:sz="4" w:space="0" w:color="00000A"/>
          <w:insideH w:val="single" w:sz="4" w:space="0" w:color="000001"/>
          <w:insideV w:val="single" w:sz="4" w:space="0" w:color="00000A"/>
        </w:tblBorders>
        <w:tblCellMar>
          <w:left w:w="103" w:type="dxa"/>
        </w:tblCellMar>
        <w:tblLook w:val="04A0"/>
      </w:tblPr>
      <w:tblGrid>
        <w:gridCol w:w="10207"/>
      </w:tblGrid>
      <w:tr w:rsidR="00094D3E" w:rsidRPr="00BB2A26">
        <w:trPr>
          <w:trHeight w:val="160"/>
        </w:trPr>
        <w:tc>
          <w:tcPr>
            <w:tcW w:w="1020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Bibliografie obligatorie</w:t>
            </w:r>
          </w:p>
          <w:p w:rsidR="00094D3E" w:rsidRPr="00BB2A26" w:rsidRDefault="00E600AE">
            <w:pPr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BB2A26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Abu Qurra, </w:t>
            </w:r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ro-RO"/>
              </w:rPr>
              <w:t>Despre cinstirea sfintelor icoane</w:t>
            </w:r>
            <w:r w:rsidRPr="00BB2A26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, traducere de Lidia Rus, studiu introductiv, note, comentarii, anexe şi indici de Remus Rus, Ed. univers Enciclopedic Gold, Bucureşti, 2012.</w:t>
            </w:r>
          </w:p>
          <w:p w:rsidR="00094D3E" w:rsidRPr="00BB2A26" w:rsidRDefault="00E600AE">
            <w:pPr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BB2A26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Aristotel, </w:t>
            </w:r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ro-RO"/>
              </w:rPr>
              <w:t>Despre suflet</w:t>
            </w:r>
            <w:r w:rsidRPr="00BB2A26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, traducere şi comentarii de Alexander Baumgarten, ediţia a IIa, Editura Univers Enciclopdic Gold, Bucureşti, 2013 (mai ales II, 7 şi III, 3).</w:t>
            </w:r>
          </w:p>
          <w:p w:rsidR="00094D3E" w:rsidRPr="00BB2A26" w:rsidRDefault="00E600AE">
            <w:pPr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Baschet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J. et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Dittmar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P. O., </w:t>
            </w:r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 xml:space="preserve">Les images dans L'Occident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>medieval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ed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.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Brepols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, 2015.</w:t>
            </w:r>
          </w:p>
          <w:p w:rsidR="00094D3E" w:rsidRPr="00BB2A26" w:rsidRDefault="00E600AE">
            <w:pPr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Cassin, B., </w:t>
            </w:r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 xml:space="preserve">Vocabulaire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>europeene</w:t>
            </w:r>
            <w:proofErr w:type="spellEnd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 xml:space="preserve"> des philosophies</w:t>
            </w:r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ed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. Seuil, 2003,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articolele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directoare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"image"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"imagination" (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curs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publicare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limba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română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.</w:t>
            </w:r>
          </w:p>
          <w:p w:rsidR="00094D3E" w:rsidRPr="00BB2A26" w:rsidRDefault="00E600AE">
            <w:pPr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Hugo de Saint Victor,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>Didascalicon</w:t>
            </w:r>
            <w:proofErr w:type="spellEnd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>despre</w:t>
            </w:r>
            <w:proofErr w:type="spellEnd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>studiu</w:t>
            </w:r>
            <w:proofErr w:type="spellEnd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>lecturii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ediţie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bilingvă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text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latin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stabilit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introducere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de Dominique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Poirel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traducere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limba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română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de Laura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Maftei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îngrijire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critică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notă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introductivă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de Alexander Baumgarten,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colecţia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"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Biblioteca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Medievală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",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Editura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Polirom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, Cluj, 2013.</w:t>
            </w:r>
          </w:p>
          <w:p w:rsidR="00094D3E" w:rsidRPr="00BB2A26" w:rsidRDefault="00E600AE">
            <w:pPr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Ioan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Damaschin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</w:rPr>
              <w:t>Cultul</w:t>
            </w:r>
            <w:proofErr w:type="spellEnd"/>
            <w:r w:rsidRPr="00BB2A2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</w:rPr>
              <w:t>Sfintelor</w:t>
            </w:r>
            <w:proofErr w:type="spellEnd"/>
            <w:r w:rsidRPr="00BB2A2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</w:rPr>
              <w:t>icoane</w:t>
            </w:r>
            <w:proofErr w:type="spellEnd"/>
            <w:r w:rsidRPr="00BB2A2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 xml:space="preserve">Cele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>trei</w:t>
            </w:r>
            <w:proofErr w:type="spellEnd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>tratate</w:t>
            </w:r>
            <w:proofErr w:type="spellEnd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 xml:space="preserve"> contra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>iconoclaştilor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traducere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din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limba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greacă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introducere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şi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note de D.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Fecioru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, Ed. B.O.R.,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Bucureşti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, 1998.</w:t>
            </w:r>
          </w:p>
          <w:p w:rsidR="00094D3E" w:rsidRPr="00BB2A26" w:rsidRDefault="00E600AE">
            <w:pPr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BB2A26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Marion, J. L., </w:t>
            </w:r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ro-RO"/>
              </w:rPr>
              <w:t>Idolul şi distanţa</w:t>
            </w:r>
            <w:r w:rsidRPr="00BB2A26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, trad. din franceză de Tinca Prunea-Bretonnet şi Daniela Pălăşan, control ştiinţific de Cristian Ciocan, Humanitas, 2007.</w:t>
            </w:r>
          </w:p>
          <w:p w:rsidR="00094D3E" w:rsidRPr="00BB2A26" w:rsidRDefault="00E600AE">
            <w:pPr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6D7B0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J. Meyendorff, </w:t>
            </w:r>
            <w:r w:rsidRPr="006D7B0D">
              <w:rPr>
                <w:rFonts w:ascii="Times New Roman" w:hAnsi="Times New Roman" w:cs="Times New Roman"/>
                <w:i/>
                <w:sz w:val="20"/>
                <w:szCs w:val="20"/>
                <w:lang w:val="ro-RO"/>
              </w:rPr>
              <w:t>Teologia bizantină</w:t>
            </w:r>
            <w:r w:rsidRPr="006D7B0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, </w:t>
            </w:r>
            <w:r w:rsidRPr="006D7B0D">
              <w:rPr>
                <w:rFonts w:ascii="Times New Roman" w:hAnsi="Times New Roman" w:cs="Times New Roman"/>
                <w:i/>
                <w:sz w:val="20"/>
                <w:szCs w:val="20"/>
                <w:lang w:val="ro-RO"/>
              </w:rPr>
              <w:t>Tendinţe istorice şi teme doctrinare</w:t>
            </w:r>
            <w:r w:rsidRPr="006D7B0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, ediţia a IIa, revizuită, traducere din limba engleză şi cuvânt înainte de A. I. Stan, Ed.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Nemira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2011,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capitolul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III.</w:t>
            </w:r>
          </w:p>
          <w:p w:rsidR="00094D3E" w:rsidRPr="00BB2A26" w:rsidRDefault="00E600AE">
            <w:pPr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E.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Moutsopoulos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>Problema</w:t>
            </w:r>
            <w:proofErr w:type="spellEnd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>imaginarului</w:t>
            </w:r>
            <w:proofErr w:type="spellEnd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 xml:space="preserve"> la Plotin</w:t>
            </w:r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traducere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de E</w:t>
            </w:r>
            <w:proofErr w:type="gram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.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Cantuniari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ed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.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Omonia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, Bucureşti, 2002.</w:t>
            </w:r>
          </w:p>
          <w:p w:rsidR="00094D3E" w:rsidRPr="00BB2A26" w:rsidRDefault="00E600AE">
            <w:pPr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Platon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>Sofistul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în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>Opere</w:t>
            </w:r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, vol. VI,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traducere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de C.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Noica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Editura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Ştiinţifică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şi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Enciclopedică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Bucureşti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, 1989.  </w:t>
            </w:r>
          </w:p>
          <w:p w:rsidR="00094D3E" w:rsidRPr="00BB2A26" w:rsidRDefault="00E600AE">
            <w:pPr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Plotin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</w:rPr>
              <w:t>Enneade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, I-VI,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traducere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colectivă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, ed. IRI,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Bucureşti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, 2003-2007, 3 vol.</w:t>
            </w:r>
          </w:p>
          <w:p w:rsidR="00094D3E" w:rsidRPr="00BB2A26" w:rsidRDefault="00E600AE">
            <w:pPr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Toma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din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Aquino,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>Summa</w:t>
            </w:r>
            <w:proofErr w:type="spellEnd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>theologica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, vol. </w:t>
            </w:r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I,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traduceri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coordonate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 de Alexander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Baumgarten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, ed.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Polirom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, I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aşi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</w:t>
            </w:r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lastRenderedPageBreak/>
              <w:t>2009.</w:t>
            </w:r>
          </w:p>
          <w:p w:rsidR="00094D3E" w:rsidRPr="00BB2A26" w:rsidRDefault="00E600AE">
            <w:pPr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J. Cl. Schmitt,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>Imaginile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articol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J. le Goff, J. Cl. Schmitt,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>Dicţionar</w:t>
            </w:r>
            <w:proofErr w:type="spellEnd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>tematic</w:t>
            </w:r>
            <w:proofErr w:type="spellEnd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 xml:space="preserve"> al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>Evului</w:t>
            </w:r>
            <w:proofErr w:type="spellEnd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>Mediu</w:t>
            </w:r>
            <w:proofErr w:type="spellEnd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 xml:space="preserve"> Occidental</w:t>
            </w:r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traducere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colectivă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ed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.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Polirom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Iaşi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</w:rPr>
              <w:t>, 2002.</w:t>
            </w:r>
          </w:p>
          <w:p w:rsidR="00094D3E" w:rsidRPr="00BB2A26" w:rsidRDefault="00E600AE">
            <w:pPr>
              <w:spacing w:line="240" w:lineRule="auto"/>
              <w:ind w:firstLine="709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A.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Vasiliu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>Despre</w:t>
            </w:r>
            <w:proofErr w:type="spellEnd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>diafan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. </w:t>
            </w:r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 xml:space="preserve">Imagine,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>mediu</w:t>
            </w:r>
            <w:proofErr w:type="spellEnd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>lumină</w:t>
            </w:r>
            <w:proofErr w:type="spellEnd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>în</w:t>
            </w:r>
            <w:proofErr w:type="spellEnd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>filosofia</w:t>
            </w:r>
            <w:proofErr w:type="spellEnd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>antică</w:t>
            </w:r>
            <w:proofErr w:type="spellEnd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>şi</w:t>
            </w:r>
            <w:proofErr w:type="spellEnd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i/>
                <w:sz w:val="20"/>
                <w:szCs w:val="20"/>
                <w:lang w:val="es-ES"/>
              </w:rPr>
              <w:t>medievală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prefaţă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de J.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Jolivet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traducere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 de I.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Antoniu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, ed. </w:t>
            </w:r>
            <w:proofErr w:type="spellStart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Polirom</w:t>
            </w:r>
            <w:proofErr w:type="spellEnd"/>
            <w:r w:rsidRPr="00BB2A26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, Iaşi, 2010.</w:t>
            </w:r>
          </w:p>
        </w:tc>
      </w:tr>
    </w:tbl>
    <w:p w:rsidR="00094D3E" w:rsidRPr="00BB2A26" w:rsidRDefault="00094D3E">
      <w:pPr>
        <w:pStyle w:val="CM4"/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W w:w="10207" w:type="dxa"/>
        <w:tblInd w:w="-34" w:type="dxa"/>
        <w:tblBorders>
          <w:top w:val="single" w:sz="4" w:space="0" w:color="000001"/>
          <w:left w:val="single" w:sz="6" w:space="0" w:color="000001"/>
          <w:right w:val="single" w:sz="6" w:space="0" w:color="000001"/>
          <w:insideV w:val="single" w:sz="6" w:space="0" w:color="000001"/>
        </w:tblBorders>
        <w:tblCellMar>
          <w:left w:w="100" w:type="dxa"/>
        </w:tblCellMar>
        <w:tblLook w:val="04A0"/>
      </w:tblPr>
      <w:tblGrid>
        <w:gridCol w:w="1571"/>
        <w:gridCol w:w="2455"/>
        <w:gridCol w:w="6181"/>
      </w:tblGrid>
      <w:tr w:rsidR="00094D3E" w:rsidRPr="00BB2A26">
        <w:trPr>
          <w:trHeight w:val="243"/>
        </w:trPr>
        <w:tc>
          <w:tcPr>
            <w:tcW w:w="1571" w:type="dxa"/>
            <w:tcBorders>
              <w:top w:val="single" w:sz="4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0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Forme de </w:t>
            </w:r>
          </w:p>
        </w:tc>
        <w:tc>
          <w:tcPr>
            <w:tcW w:w="2455" w:type="dxa"/>
            <w:tcBorders>
              <w:top w:val="single" w:sz="4" w:space="0" w:color="000001"/>
              <w:left w:val="single" w:sz="6" w:space="0" w:color="000001"/>
            </w:tcBorders>
            <w:shd w:val="clear" w:color="auto" w:fill="auto"/>
            <w:tcMar>
              <w:left w:w="100" w:type="dxa"/>
            </w:tcMar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6181" w:type="dxa"/>
            <w:tcBorders>
              <w:top w:val="single" w:sz="4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Metode didactice folosite </w:t>
            </w:r>
          </w:p>
        </w:tc>
      </w:tr>
      <w:tr w:rsidR="00094D3E" w:rsidRPr="00BB2A26">
        <w:trPr>
          <w:trHeight w:val="215"/>
        </w:trPr>
        <w:tc>
          <w:tcPr>
            <w:tcW w:w="15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0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activitate </w:t>
            </w:r>
          </w:p>
        </w:tc>
        <w:tc>
          <w:tcPr>
            <w:tcW w:w="245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100" w:type="dxa"/>
            </w:tcMar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6181" w:type="dxa"/>
            <w:tcBorders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094D3E" w:rsidRPr="00BB2A26">
        <w:trPr>
          <w:cantSplit/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0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Curs </w:t>
            </w:r>
          </w:p>
        </w:tc>
        <w:tc>
          <w:tcPr>
            <w:tcW w:w="863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0" w:type="dxa"/>
            </w:tcMar>
            <w:vAlign w:val="center"/>
          </w:tcPr>
          <w:p w:rsidR="00094D3E" w:rsidRPr="00BB2A26" w:rsidRDefault="00E600A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Prelegeri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cursuri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interactive,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dilematice</w:t>
            </w:r>
            <w:proofErr w:type="spellEnd"/>
          </w:p>
          <w:p w:rsidR="00094D3E" w:rsidRPr="00BB2A26" w:rsidRDefault="00E600A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Analiză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hermeneutică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pe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texte</w:t>
            </w:r>
            <w:proofErr w:type="spellEnd"/>
          </w:p>
        </w:tc>
      </w:tr>
      <w:tr w:rsidR="00094D3E" w:rsidRPr="00BB2A26">
        <w:trPr>
          <w:cantSplit/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0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863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0" w:type="dxa"/>
            </w:tcMar>
            <w:vAlign w:val="center"/>
          </w:tcPr>
          <w:p w:rsidR="00094D3E" w:rsidRPr="00BB2A26" w:rsidRDefault="00E600A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Workshopuri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organizate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de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către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studenţi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pe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marginea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unor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texte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094D3E" w:rsidRPr="00BB2A26" w:rsidRDefault="00E600A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Dezbaterea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unor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referate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de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cercetare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prezentate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de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către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studenţi</w:t>
            </w:r>
            <w:proofErr w:type="spellEnd"/>
          </w:p>
          <w:p w:rsidR="00094D3E" w:rsidRPr="00BB2A26" w:rsidRDefault="00E600A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Vizionări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 </w:t>
            </w:r>
            <w:proofErr w:type="gramStart"/>
            <w:r w:rsidRPr="00BB2A2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de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imagini</w:t>
            </w:r>
            <w:proofErr w:type="spellEnd"/>
            <w:proofErr w:type="gramEnd"/>
            <w:r w:rsidRPr="00BB2A2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şi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 filme</w:t>
            </w:r>
          </w:p>
        </w:tc>
      </w:tr>
      <w:tr w:rsidR="00094D3E" w:rsidRPr="00BB2A26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0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Lucrări </w:t>
            </w:r>
          </w:p>
        </w:tc>
        <w:tc>
          <w:tcPr>
            <w:tcW w:w="2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100" w:type="dxa"/>
            </w:tcMar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6181" w:type="dxa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094D3E" w:rsidRPr="00BB2A26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0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  <w:tc>
          <w:tcPr>
            <w:tcW w:w="2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100" w:type="dxa"/>
            </w:tcMar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6181" w:type="dxa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</w:tbl>
    <w:p w:rsidR="00094D3E" w:rsidRPr="00BB2A26" w:rsidRDefault="00094D3E">
      <w:pPr>
        <w:pStyle w:val="CM4"/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W w:w="10207" w:type="dxa"/>
        <w:tblInd w:w="-34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0" w:type="dxa"/>
        </w:tblCellMar>
        <w:tblLook w:val="04A0"/>
      </w:tblPr>
      <w:tblGrid>
        <w:gridCol w:w="1571"/>
        <w:gridCol w:w="4400"/>
        <w:gridCol w:w="4236"/>
      </w:tblGrid>
      <w:tr w:rsidR="00094D3E" w:rsidRPr="00BB2A26">
        <w:trPr>
          <w:trHeight w:val="458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0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Forme de activitate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0" w:type="dxa"/>
            </w:tcMar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Evaluare </w:t>
            </w: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(scris, scris şi oral, oral, test,  altele) </w:t>
            </w:r>
          </w:p>
        </w:tc>
        <w:tc>
          <w:tcPr>
            <w:tcW w:w="42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0" w:type="dxa"/>
            </w:tcMar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Procent din nota final</w:t>
            </w: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</w:p>
        </w:tc>
      </w:tr>
      <w:tr w:rsidR="009B63FB" w:rsidRPr="00BB2A26" w:rsidTr="00D56A44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0" w:type="dxa"/>
            </w:tcMar>
            <w:vAlign w:val="center"/>
          </w:tcPr>
          <w:p w:rsidR="009B63FB" w:rsidRPr="00BB2A26" w:rsidRDefault="009B63F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Examen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0" w:type="dxa"/>
            </w:tcMar>
          </w:tcPr>
          <w:p w:rsidR="009B63FB" w:rsidRPr="00BB2A26" w:rsidRDefault="009B63FB" w:rsidP="004E3FA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x</w:t>
            </w:r>
          </w:p>
        </w:tc>
        <w:tc>
          <w:tcPr>
            <w:tcW w:w="42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0" w:type="dxa"/>
            </w:tcMar>
          </w:tcPr>
          <w:p w:rsidR="009B63FB" w:rsidRPr="00BB2A26" w:rsidRDefault="009B63FB" w:rsidP="004E3FA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60%</w:t>
            </w:r>
          </w:p>
        </w:tc>
      </w:tr>
      <w:tr w:rsidR="009B63FB" w:rsidRPr="00BB2A26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0" w:type="dxa"/>
            </w:tcMar>
            <w:vAlign w:val="center"/>
          </w:tcPr>
          <w:p w:rsidR="009B63FB" w:rsidRPr="00BB2A26" w:rsidRDefault="009B63F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Colocviu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0" w:type="dxa"/>
            </w:tcMar>
          </w:tcPr>
          <w:p w:rsidR="009B63FB" w:rsidRPr="00BB2A26" w:rsidRDefault="009B63F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0" w:type="dxa"/>
            </w:tcMar>
          </w:tcPr>
          <w:p w:rsidR="009B63FB" w:rsidRPr="00BB2A26" w:rsidRDefault="009B63F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9B63FB" w:rsidRPr="00BB2A26">
        <w:trPr>
          <w:trHeight w:val="263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0" w:type="dxa"/>
            </w:tcMar>
          </w:tcPr>
          <w:p w:rsidR="009B63FB" w:rsidRPr="00BB2A26" w:rsidRDefault="009B63F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0" w:type="dxa"/>
            </w:tcMar>
          </w:tcPr>
          <w:p w:rsidR="009B63FB" w:rsidRPr="00BB2A26" w:rsidRDefault="009B63FB" w:rsidP="006D7B0D">
            <w:pPr>
              <w:spacing w:line="240" w:lineRule="auto"/>
              <w:ind w:firstLine="23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0" w:type="dxa"/>
            </w:tcMar>
          </w:tcPr>
          <w:p w:rsidR="009B63FB" w:rsidRPr="00BB2A26" w:rsidRDefault="009B63F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20%</w:t>
            </w:r>
          </w:p>
        </w:tc>
      </w:tr>
      <w:tr w:rsidR="009B63FB" w:rsidRPr="00BB2A26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0" w:type="dxa"/>
            </w:tcMar>
            <w:vAlign w:val="center"/>
          </w:tcPr>
          <w:p w:rsidR="009B63FB" w:rsidRPr="00BB2A26" w:rsidRDefault="009B63F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Laborator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0" w:type="dxa"/>
            </w:tcMar>
          </w:tcPr>
          <w:p w:rsidR="009B63FB" w:rsidRPr="00BB2A26" w:rsidRDefault="009B63F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0" w:type="dxa"/>
            </w:tcMar>
          </w:tcPr>
          <w:p w:rsidR="009B63FB" w:rsidRPr="00BB2A26" w:rsidRDefault="009B63F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9B63FB" w:rsidRPr="00BB2A26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0" w:type="dxa"/>
            </w:tcMar>
            <w:vAlign w:val="center"/>
          </w:tcPr>
          <w:p w:rsidR="009B63FB" w:rsidRPr="00BB2A26" w:rsidRDefault="009B63F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0" w:type="dxa"/>
            </w:tcMar>
          </w:tcPr>
          <w:p w:rsidR="009B63FB" w:rsidRPr="00BB2A26" w:rsidRDefault="009B63FB" w:rsidP="009B63FB">
            <w:pPr>
              <w:spacing w:line="240" w:lineRule="auto"/>
              <w:ind w:firstLine="23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Îndeplinirea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cerinţelor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legate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de ancheta de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teren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aferentă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orelor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alocate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cercetării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</w:p>
        </w:tc>
        <w:tc>
          <w:tcPr>
            <w:tcW w:w="42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0" w:type="dxa"/>
            </w:tcMar>
          </w:tcPr>
          <w:p w:rsidR="009B63FB" w:rsidRPr="00BB2A26" w:rsidRDefault="009B63F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(20%)</w:t>
            </w:r>
          </w:p>
        </w:tc>
      </w:tr>
    </w:tbl>
    <w:p w:rsidR="00094D3E" w:rsidRPr="00BB2A26" w:rsidRDefault="00094D3E">
      <w:pPr>
        <w:pStyle w:val="Default"/>
        <w:rPr>
          <w:rFonts w:ascii="Times New Roman" w:hAnsi="Times New Roman" w:cs="Times New Roman"/>
          <w:color w:val="00000A"/>
          <w:sz w:val="16"/>
          <w:szCs w:val="16"/>
        </w:rPr>
      </w:pPr>
    </w:p>
    <w:tbl>
      <w:tblPr>
        <w:tblW w:w="7775" w:type="dxa"/>
        <w:tblLook w:val="04A0"/>
      </w:tblPr>
      <w:tblGrid>
        <w:gridCol w:w="3537"/>
        <w:gridCol w:w="4238"/>
      </w:tblGrid>
      <w:tr w:rsidR="00094D3E" w:rsidRPr="00BB2A26">
        <w:trPr>
          <w:trHeight w:val="208"/>
        </w:trPr>
        <w:tc>
          <w:tcPr>
            <w:tcW w:w="3537" w:type="dxa"/>
            <w:shd w:val="clear" w:color="auto" w:fill="auto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Cluj,  </w:t>
            </w:r>
          </w:p>
        </w:tc>
        <w:tc>
          <w:tcPr>
            <w:tcW w:w="4237" w:type="dxa"/>
            <w:shd w:val="clear" w:color="auto" w:fill="auto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Titular curs, </w:t>
            </w:r>
          </w:p>
        </w:tc>
      </w:tr>
      <w:tr w:rsidR="00094D3E" w:rsidRPr="00BB2A26">
        <w:trPr>
          <w:trHeight w:val="190"/>
        </w:trPr>
        <w:tc>
          <w:tcPr>
            <w:tcW w:w="3537" w:type="dxa"/>
            <w:shd w:val="clear" w:color="auto" w:fill="auto"/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4237" w:type="dxa"/>
            <w:shd w:val="clear" w:color="auto" w:fill="auto"/>
            <w:vAlign w:val="center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Conf. dr. A. Baumgarten</w:t>
            </w:r>
          </w:p>
        </w:tc>
      </w:tr>
      <w:tr w:rsidR="00094D3E" w:rsidRPr="00BB2A26">
        <w:trPr>
          <w:trHeight w:val="168"/>
        </w:trPr>
        <w:tc>
          <w:tcPr>
            <w:tcW w:w="3537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094D3E" w:rsidRPr="00BB2A26" w:rsidRDefault="00E600A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Obs: </w:t>
            </w:r>
          </w:p>
        </w:tc>
        <w:tc>
          <w:tcPr>
            <w:tcW w:w="4237" w:type="dxa"/>
            <w:shd w:val="clear" w:color="auto" w:fill="auto"/>
          </w:tcPr>
          <w:p w:rsidR="00094D3E" w:rsidRPr="00BB2A26" w:rsidRDefault="00094D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</w:tbl>
    <w:p w:rsidR="00094D3E" w:rsidRPr="00BB2A26" w:rsidRDefault="00094D3E">
      <w:pPr>
        <w:pStyle w:val="Default"/>
        <w:rPr>
          <w:rFonts w:ascii="Times New Roman" w:hAnsi="Times New Roman" w:cs="Times New Roman"/>
          <w:color w:val="00000A"/>
          <w:sz w:val="16"/>
          <w:szCs w:val="16"/>
        </w:rPr>
      </w:pPr>
    </w:p>
    <w:p w:rsidR="00094D3E" w:rsidRPr="00BB2A26" w:rsidRDefault="00E600AE">
      <w:pPr>
        <w:pStyle w:val="Default"/>
        <w:ind w:left="508"/>
        <w:rPr>
          <w:rFonts w:ascii="Times New Roman" w:hAnsi="Times New Roman" w:cs="Times New Roman"/>
          <w:color w:val="00000A"/>
          <w:sz w:val="16"/>
          <w:szCs w:val="16"/>
        </w:rPr>
      </w:pPr>
      <w:r w:rsidRPr="00BB2A26">
        <w:rPr>
          <w:rFonts w:ascii="Times New Roman" w:hAnsi="Times New Roman" w:cs="Times New Roman"/>
          <w:color w:val="00000A"/>
          <w:sz w:val="16"/>
          <w:szCs w:val="16"/>
        </w:rPr>
        <w:t xml:space="preserve">Discipline: DF – fundamentale; DD – în domeniu; DS – de specialitate; DC – complementare. Întregul material se va concentra pe max. 2 pagini. </w:t>
      </w:r>
    </w:p>
    <w:p w:rsidR="00094D3E" w:rsidRPr="00BB2A26" w:rsidRDefault="00094D3E">
      <w:pPr>
        <w:spacing w:line="240" w:lineRule="auto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0065" w:type="dxa"/>
        <w:tblInd w:w="-106" w:type="dxa"/>
        <w:tblLook w:val="01E0"/>
      </w:tblPr>
      <w:tblGrid>
        <w:gridCol w:w="3378"/>
        <w:gridCol w:w="3344"/>
        <w:gridCol w:w="36"/>
        <w:gridCol w:w="3307"/>
      </w:tblGrid>
      <w:tr w:rsidR="00094D3E" w:rsidRPr="00BB2A26">
        <w:trPr>
          <w:trHeight w:val="908"/>
        </w:trPr>
        <w:tc>
          <w:tcPr>
            <w:tcW w:w="3378" w:type="dxa"/>
            <w:shd w:val="clear" w:color="auto" w:fill="auto"/>
          </w:tcPr>
          <w:p w:rsidR="00094D3E" w:rsidRPr="00BB2A26" w:rsidRDefault="00E600AE">
            <w:pPr>
              <w:rPr>
                <w:rFonts w:ascii="Times New Roman" w:eastAsia="Calibri" w:hAnsi="Times New Roman" w:cs="Times New Roman"/>
                <w:sz w:val="16"/>
                <w:szCs w:val="16"/>
                <w:lang w:val="ro-RO" w:eastAsia="zh-CN"/>
              </w:rPr>
            </w:pPr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Data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completării</w:t>
            </w:r>
            <w:proofErr w:type="spellEnd"/>
          </w:p>
          <w:p w:rsidR="00094D3E" w:rsidRPr="00BB2A26" w:rsidRDefault="00E600AE" w:rsidP="006D7B0D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 w:eastAsia="zh-CN"/>
              </w:rPr>
            </w:pPr>
            <w:r w:rsidRPr="00BB2A26">
              <w:rPr>
                <w:rFonts w:ascii="Times New Roman" w:eastAsia="Calibri" w:hAnsi="Times New Roman" w:cs="Times New Roman"/>
                <w:sz w:val="16"/>
                <w:szCs w:val="16"/>
                <w:lang w:val="ro-RO" w:eastAsia="zh-CN"/>
              </w:rPr>
              <w:t xml:space="preserve">15 </w:t>
            </w:r>
            <w:r w:rsidR="006D7B0D">
              <w:rPr>
                <w:rFonts w:ascii="Times New Roman" w:eastAsia="Calibri" w:hAnsi="Times New Roman" w:cs="Times New Roman"/>
                <w:sz w:val="16"/>
                <w:szCs w:val="16"/>
                <w:lang w:val="ro-RO" w:eastAsia="zh-CN"/>
              </w:rPr>
              <w:t>februarie</w:t>
            </w:r>
            <w:r w:rsidRPr="00BB2A26">
              <w:rPr>
                <w:rFonts w:ascii="Times New Roman" w:eastAsia="Calibri" w:hAnsi="Times New Roman" w:cs="Times New Roman"/>
                <w:sz w:val="16"/>
                <w:szCs w:val="16"/>
                <w:lang w:val="ro-RO" w:eastAsia="zh-CN"/>
              </w:rPr>
              <w:t xml:space="preserve"> 201</w:t>
            </w:r>
            <w:r w:rsidR="006D7B0D">
              <w:rPr>
                <w:rFonts w:ascii="Times New Roman" w:eastAsia="Calibri" w:hAnsi="Times New Roman" w:cs="Times New Roman"/>
                <w:sz w:val="16"/>
                <w:szCs w:val="16"/>
                <w:lang w:val="ro-RO" w:eastAsia="zh-CN"/>
              </w:rPr>
              <w:t>7</w:t>
            </w:r>
          </w:p>
        </w:tc>
        <w:tc>
          <w:tcPr>
            <w:tcW w:w="3380" w:type="dxa"/>
            <w:gridSpan w:val="2"/>
            <w:shd w:val="clear" w:color="auto" w:fill="auto"/>
          </w:tcPr>
          <w:p w:rsidR="00094D3E" w:rsidRPr="00BB2A26" w:rsidRDefault="00E600AE">
            <w:pPr>
              <w:rPr>
                <w:rFonts w:ascii="Times New Roman" w:eastAsia="Calibri" w:hAnsi="Times New Roman" w:cs="Times New Roman"/>
                <w:sz w:val="16"/>
                <w:szCs w:val="16"/>
                <w:lang w:val="ro-RO" w:eastAsia="zh-CN"/>
              </w:rPr>
            </w:pP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Semnătura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titularului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 de curs</w:t>
            </w:r>
          </w:p>
          <w:p w:rsidR="00094D3E" w:rsidRPr="00BB2A26" w:rsidRDefault="00E600A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2A26">
              <w:rPr>
                <w:rFonts w:ascii="Times New Roman" w:hAnsi="Times New Roman" w:cs="Times New Roman"/>
                <w:noProof/>
              </w:rPr>
              <w:drawing>
                <wp:inline distT="0" distB="0" distL="19050" distR="0">
                  <wp:extent cx="1429385" cy="552450"/>
                  <wp:effectExtent l="0" t="0" r="0" b="0"/>
                  <wp:docPr id="1" name="Picture 0" descr="semnatura Alex Baumgarten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0" descr="semnatura Alex Baumgarten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9385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94D3E" w:rsidRPr="00BB2A26" w:rsidRDefault="00E600AE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 w:eastAsia="zh-CN"/>
              </w:rPr>
            </w:pPr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...............................................</w:t>
            </w:r>
          </w:p>
        </w:tc>
        <w:tc>
          <w:tcPr>
            <w:tcW w:w="3307" w:type="dxa"/>
            <w:shd w:val="clear" w:color="auto" w:fill="auto"/>
          </w:tcPr>
          <w:p w:rsidR="00094D3E" w:rsidRPr="00BB2A26" w:rsidRDefault="00E600AE">
            <w:pPr>
              <w:rPr>
                <w:rFonts w:ascii="Times New Roman" w:eastAsia="Calibri" w:hAnsi="Times New Roman" w:cs="Times New Roman"/>
                <w:sz w:val="16"/>
                <w:szCs w:val="16"/>
                <w:lang w:val="ro-RO" w:eastAsia="zh-CN"/>
              </w:rPr>
            </w:pP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Semnătura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titularului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 de seminar</w:t>
            </w:r>
          </w:p>
          <w:p w:rsidR="00094D3E" w:rsidRPr="00BB2A26" w:rsidRDefault="00094D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94D3E" w:rsidRPr="00BB2A26" w:rsidRDefault="00E600AE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 w:eastAsia="zh-CN"/>
              </w:rPr>
            </w:pPr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..............................................</w:t>
            </w:r>
          </w:p>
        </w:tc>
      </w:tr>
      <w:tr w:rsidR="00094D3E" w:rsidRPr="00BB2A26">
        <w:tc>
          <w:tcPr>
            <w:tcW w:w="3378" w:type="dxa"/>
            <w:shd w:val="clear" w:color="auto" w:fill="auto"/>
          </w:tcPr>
          <w:p w:rsidR="00094D3E" w:rsidRPr="00BB2A26" w:rsidRDefault="00E600AE">
            <w:pPr>
              <w:rPr>
                <w:rFonts w:ascii="Times New Roman" w:eastAsia="Calibri" w:hAnsi="Times New Roman" w:cs="Times New Roman"/>
                <w:sz w:val="16"/>
                <w:szCs w:val="16"/>
                <w:lang w:val="ro-RO" w:eastAsia="zh-CN"/>
              </w:rPr>
            </w:pPr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Data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avizării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în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departament</w:t>
            </w:r>
            <w:proofErr w:type="spellEnd"/>
          </w:p>
          <w:p w:rsidR="00094D3E" w:rsidRPr="00BB2A26" w:rsidRDefault="00094D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94D3E" w:rsidRPr="00BB2A26" w:rsidRDefault="00E600AE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val="ro-RO" w:eastAsia="zh-CN"/>
              </w:rPr>
            </w:pPr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.......................</w:t>
            </w:r>
          </w:p>
        </w:tc>
        <w:tc>
          <w:tcPr>
            <w:tcW w:w="3344" w:type="dxa"/>
            <w:shd w:val="clear" w:color="auto" w:fill="auto"/>
          </w:tcPr>
          <w:p w:rsidR="00094D3E" w:rsidRPr="00BB2A26" w:rsidRDefault="00E600AE">
            <w:pPr>
              <w:rPr>
                <w:rFonts w:ascii="Times New Roman" w:eastAsia="Calibri" w:hAnsi="Times New Roman" w:cs="Times New Roman"/>
                <w:sz w:val="16"/>
                <w:szCs w:val="16"/>
                <w:lang w:val="ro-RO" w:eastAsia="zh-CN"/>
              </w:rPr>
            </w:pP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Semnătura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directorului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de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departament</w:t>
            </w:r>
            <w:proofErr w:type="spellEnd"/>
          </w:p>
          <w:p w:rsidR="00094D3E" w:rsidRPr="00BB2A26" w:rsidRDefault="00E600AE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 w:eastAsia="zh-CN"/>
              </w:rPr>
            </w:pPr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</w:t>
            </w:r>
          </w:p>
        </w:tc>
        <w:tc>
          <w:tcPr>
            <w:tcW w:w="3343" w:type="dxa"/>
            <w:gridSpan w:val="2"/>
            <w:shd w:val="clear" w:color="auto" w:fill="auto"/>
          </w:tcPr>
          <w:p w:rsidR="00094D3E" w:rsidRPr="00BB2A26" w:rsidRDefault="00E600AE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o-RO" w:eastAsia="zh-CN"/>
              </w:rPr>
            </w:pP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Semnătura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decanului</w:t>
            </w:r>
            <w:proofErr w:type="spellEnd"/>
            <w:r w:rsidRPr="00BB2A26">
              <w:rPr>
                <w:rFonts w:ascii="Times New Roman" w:hAnsi="Times New Roman" w:cs="Times New Roman"/>
                <w:sz w:val="16"/>
                <w:szCs w:val="16"/>
              </w:rPr>
              <w:t>..........................</w:t>
            </w:r>
          </w:p>
        </w:tc>
      </w:tr>
    </w:tbl>
    <w:p w:rsidR="00094D3E" w:rsidRPr="00BB2A26" w:rsidRDefault="00094D3E">
      <w:pPr>
        <w:rPr>
          <w:rFonts w:ascii="Times New Roman" w:hAnsi="Times New Roman" w:cs="Times New Roman"/>
        </w:rPr>
      </w:pPr>
    </w:p>
    <w:sectPr w:rsidR="00094D3E" w:rsidRPr="00BB2A26" w:rsidSect="00BB2A26">
      <w:pgSz w:w="12240" w:h="15840"/>
      <w:pgMar w:top="1440" w:right="1440" w:bottom="1440" w:left="1440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B84D0A"/>
    <w:multiLevelType w:val="multilevel"/>
    <w:tmpl w:val="916C84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9164E28"/>
    <w:multiLevelType w:val="multilevel"/>
    <w:tmpl w:val="11762D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509A76D1"/>
    <w:multiLevelType w:val="multilevel"/>
    <w:tmpl w:val="02C497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05"/>
  <w:displayHorizontalDrawingGridEvery w:val="2"/>
  <w:characterSpacingControl w:val="doNotCompress"/>
  <w:compat>
    <w:useFELayout/>
  </w:compat>
  <w:rsids>
    <w:rsidRoot w:val="00094D3E"/>
    <w:rsid w:val="00094D3E"/>
    <w:rsid w:val="00323A73"/>
    <w:rsid w:val="003B5E7C"/>
    <w:rsid w:val="00473F48"/>
    <w:rsid w:val="005425C2"/>
    <w:rsid w:val="00644125"/>
    <w:rsid w:val="006D7B0D"/>
    <w:rsid w:val="00777BC4"/>
    <w:rsid w:val="008C0A4B"/>
    <w:rsid w:val="009B2340"/>
    <w:rsid w:val="009B63FB"/>
    <w:rsid w:val="00BB2A26"/>
    <w:rsid w:val="00D91867"/>
    <w:rsid w:val="00E600AE"/>
    <w:rsid w:val="00F81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D3E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1"/>
    <w:qFormat/>
    <w:rsid w:val="006D7B0D"/>
    <w:pPr>
      <w:keepNext/>
      <w:numPr>
        <w:numId w:val="4"/>
      </w:numPr>
      <w:suppressAutoHyphens/>
      <w:spacing w:after="0" w:line="360" w:lineRule="auto"/>
      <w:jc w:val="both"/>
      <w:outlineLvl w:val="0"/>
    </w:pPr>
    <w:rPr>
      <w:rFonts w:ascii="Times New Roman" w:eastAsia="Calibri" w:hAnsi="Times New Roman" w:cs="Times New Roman"/>
      <w:b/>
      <w:bCs/>
      <w:kern w:val="1"/>
      <w:sz w:val="24"/>
      <w:lang w:val="ro-RO"/>
    </w:rPr>
  </w:style>
  <w:style w:type="paragraph" w:styleId="Heading2">
    <w:name w:val="heading 2"/>
    <w:basedOn w:val="Normal"/>
    <w:next w:val="Normal"/>
    <w:link w:val="Heading2Char1"/>
    <w:qFormat/>
    <w:rsid w:val="006D7B0D"/>
    <w:pPr>
      <w:keepNext/>
      <w:numPr>
        <w:ilvl w:val="1"/>
        <w:numId w:val="4"/>
      </w:numPr>
      <w:suppressAutoHyphens/>
      <w:spacing w:before="240" w:after="60" w:line="360" w:lineRule="auto"/>
      <w:jc w:val="both"/>
      <w:outlineLvl w:val="1"/>
    </w:pPr>
    <w:rPr>
      <w:rFonts w:ascii="Cambria" w:eastAsia="Times New Roman" w:hAnsi="Cambria" w:cs="Cambria"/>
      <w:b/>
      <w:bCs/>
      <w:i/>
      <w:iCs/>
      <w:kern w:val="1"/>
      <w:sz w:val="28"/>
      <w:szCs w:val="28"/>
      <w:lang w:val="ro-RO"/>
    </w:rPr>
  </w:style>
  <w:style w:type="paragraph" w:styleId="Heading5">
    <w:name w:val="heading 5"/>
    <w:basedOn w:val="Normal"/>
    <w:next w:val="Normal"/>
    <w:link w:val="Heading5Char1"/>
    <w:qFormat/>
    <w:rsid w:val="006D7B0D"/>
    <w:pPr>
      <w:numPr>
        <w:ilvl w:val="4"/>
        <w:numId w:val="4"/>
      </w:numPr>
      <w:suppressAutoHyphens/>
      <w:spacing w:before="240" w:after="60" w:line="360" w:lineRule="auto"/>
      <w:jc w:val="both"/>
      <w:outlineLvl w:val="4"/>
    </w:pPr>
    <w:rPr>
      <w:rFonts w:ascii="Calibri" w:eastAsia="Times New Roman" w:hAnsi="Calibri" w:cs="Calibri"/>
      <w:b/>
      <w:bCs/>
      <w:i/>
      <w:iCs/>
      <w:kern w:val="1"/>
      <w:sz w:val="26"/>
      <w:szCs w:val="26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link w:val="Heading1Char"/>
    <w:qFormat/>
    <w:rsid w:val="00745620"/>
    <w:pPr>
      <w:keepNext/>
      <w:spacing w:after="0" w:line="360" w:lineRule="auto"/>
      <w:ind w:firstLine="709"/>
      <w:jc w:val="both"/>
      <w:outlineLvl w:val="0"/>
    </w:pPr>
    <w:rPr>
      <w:rFonts w:ascii="Times New Roman" w:eastAsia="Calibri" w:hAnsi="Times New Roman" w:cs="Times New Roman"/>
      <w:b/>
      <w:bCs/>
      <w:sz w:val="24"/>
      <w:lang w:val="ro-RO"/>
    </w:rPr>
  </w:style>
  <w:style w:type="paragraph" w:customStyle="1" w:styleId="Heading21">
    <w:name w:val="Heading 21"/>
    <w:basedOn w:val="Normal"/>
    <w:next w:val="Normal"/>
    <w:link w:val="Heading2Char"/>
    <w:unhideWhenUsed/>
    <w:qFormat/>
    <w:rsid w:val="00745620"/>
    <w:pPr>
      <w:keepNext/>
      <w:spacing w:before="240" w:after="60" w:line="360" w:lineRule="auto"/>
      <w:ind w:firstLine="709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ro-RO"/>
    </w:rPr>
  </w:style>
  <w:style w:type="paragraph" w:customStyle="1" w:styleId="Heading51">
    <w:name w:val="Heading 51"/>
    <w:basedOn w:val="Normal"/>
    <w:next w:val="Normal"/>
    <w:link w:val="Heading5Char"/>
    <w:unhideWhenUsed/>
    <w:qFormat/>
    <w:rsid w:val="00745620"/>
    <w:pPr>
      <w:spacing w:before="240" w:after="60" w:line="360" w:lineRule="auto"/>
      <w:ind w:firstLine="709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o-RO"/>
    </w:rPr>
  </w:style>
  <w:style w:type="character" w:customStyle="1" w:styleId="Heading1Char">
    <w:name w:val="Heading 1 Char"/>
    <w:basedOn w:val="DefaultParagraphFont"/>
    <w:link w:val="Heading11"/>
    <w:qFormat/>
    <w:rsid w:val="00745620"/>
    <w:rPr>
      <w:rFonts w:ascii="Times New Roman" w:eastAsia="Calibri" w:hAnsi="Times New Roman" w:cs="Times New Roman"/>
      <w:b/>
      <w:bCs/>
      <w:sz w:val="24"/>
      <w:lang w:val="ro-RO"/>
    </w:rPr>
  </w:style>
  <w:style w:type="character" w:customStyle="1" w:styleId="Heading2Char">
    <w:name w:val="Heading 2 Char"/>
    <w:basedOn w:val="DefaultParagraphFont"/>
    <w:link w:val="Heading21"/>
    <w:qFormat/>
    <w:rsid w:val="00745620"/>
    <w:rPr>
      <w:rFonts w:ascii="Cambria" w:eastAsia="Times New Roman" w:hAnsi="Cambria" w:cs="Times New Roman"/>
      <w:b/>
      <w:bCs/>
      <w:i/>
      <w:iCs/>
      <w:sz w:val="28"/>
      <w:szCs w:val="28"/>
      <w:lang w:val="ro-RO"/>
    </w:rPr>
  </w:style>
  <w:style w:type="character" w:customStyle="1" w:styleId="Heading5Char">
    <w:name w:val="Heading 5 Char"/>
    <w:basedOn w:val="DefaultParagraphFont"/>
    <w:link w:val="Heading51"/>
    <w:qFormat/>
    <w:rsid w:val="00745620"/>
    <w:rPr>
      <w:rFonts w:ascii="Calibri" w:eastAsia="Times New Roman" w:hAnsi="Calibri" w:cs="Times New Roman"/>
      <w:b/>
      <w:bCs/>
      <w:i/>
      <w:iCs/>
      <w:sz w:val="26"/>
      <w:szCs w:val="26"/>
      <w:lang w:val="ro-RO"/>
    </w:rPr>
  </w:style>
  <w:style w:type="character" w:customStyle="1" w:styleId="BodyText2Char">
    <w:name w:val="Body Text 2 Char"/>
    <w:basedOn w:val="DefaultParagraphFont"/>
    <w:link w:val="BodyText2"/>
    <w:semiHidden/>
    <w:qFormat/>
    <w:rsid w:val="00745620"/>
    <w:rPr>
      <w:rFonts w:ascii="Times New Roman" w:eastAsia="Calibri" w:hAnsi="Times New Roman" w:cs="Times New Roman"/>
      <w:sz w:val="24"/>
      <w:lang w:val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45620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094D3E"/>
    <w:rPr>
      <w:rFonts w:ascii="Times New Roman" w:eastAsia="Times New Roman" w:hAnsi="Times New Roman" w:cs="Times New Roman"/>
      <w:sz w:val="16"/>
    </w:rPr>
  </w:style>
  <w:style w:type="character" w:customStyle="1" w:styleId="ListLabel2">
    <w:name w:val="ListLabel 2"/>
    <w:qFormat/>
    <w:rsid w:val="00094D3E"/>
    <w:rPr>
      <w:rFonts w:cs="Courier New"/>
    </w:rPr>
  </w:style>
  <w:style w:type="character" w:customStyle="1" w:styleId="ListLabel3">
    <w:name w:val="ListLabel 3"/>
    <w:qFormat/>
    <w:rsid w:val="00094D3E"/>
    <w:rPr>
      <w:rFonts w:cs="Wingdings"/>
    </w:rPr>
  </w:style>
  <w:style w:type="character" w:customStyle="1" w:styleId="ListLabel4">
    <w:name w:val="ListLabel 4"/>
    <w:qFormat/>
    <w:rsid w:val="00094D3E"/>
    <w:rPr>
      <w:rFonts w:cs="Symbol"/>
    </w:rPr>
  </w:style>
  <w:style w:type="character" w:customStyle="1" w:styleId="ListLabel5">
    <w:name w:val="ListLabel 5"/>
    <w:qFormat/>
    <w:rsid w:val="00094D3E"/>
    <w:rPr>
      <w:rFonts w:cs="Courier New"/>
    </w:rPr>
  </w:style>
  <w:style w:type="character" w:customStyle="1" w:styleId="ListLabel6">
    <w:name w:val="ListLabel 6"/>
    <w:qFormat/>
    <w:rsid w:val="00094D3E"/>
    <w:rPr>
      <w:rFonts w:cs="Wingdings"/>
    </w:rPr>
  </w:style>
  <w:style w:type="character" w:customStyle="1" w:styleId="ListLabel7">
    <w:name w:val="ListLabel 7"/>
    <w:qFormat/>
    <w:rsid w:val="00094D3E"/>
    <w:rPr>
      <w:rFonts w:cs="Symbol"/>
    </w:rPr>
  </w:style>
  <w:style w:type="character" w:customStyle="1" w:styleId="ListLabel8">
    <w:name w:val="ListLabel 8"/>
    <w:qFormat/>
    <w:rsid w:val="00094D3E"/>
    <w:rPr>
      <w:rFonts w:cs="Courier New"/>
    </w:rPr>
  </w:style>
  <w:style w:type="character" w:customStyle="1" w:styleId="ListLabel9">
    <w:name w:val="ListLabel 9"/>
    <w:qFormat/>
    <w:rsid w:val="00094D3E"/>
    <w:rPr>
      <w:rFonts w:cs="Wingdings"/>
    </w:rPr>
  </w:style>
  <w:style w:type="paragraph" w:customStyle="1" w:styleId="Heading">
    <w:name w:val="Heading"/>
    <w:basedOn w:val="Normal"/>
    <w:next w:val="BodyText"/>
    <w:qFormat/>
    <w:rsid w:val="00094D3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094D3E"/>
    <w:pPr>
      <w:spacing w:after="140" w:line="288" w:lineRule="auto"/>
    </w:pPr>
  </w:style>
  <w:style w:type="paragraph" w:styleId="List">
    <w:name w:val="List"/>
    <w:basedOn w:val="BodyText"/>
    <w:rsid w:val="00094D3E"/>
    <w:rPr>
      <w:rFonts w:cs="Lucida Sans"/>
    </w:rPr>
  </w:style>
  <w:style w:type="paragraph" w:customStyle="1" w:styleId="Caption1">
    <w:name w:val="Caption1"/>
    <w:basedOn w:val="Normal"/>
    <w:qFormat/>
    <w:rsid w:val="00094D3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rsid w:val="00094D3E"/>
    <w:pPr>
      <w:suppressLineNumbers/>
    </w:pPr>
    <w:rPr>
      <w:rFonts w:cs="Lucida Sans"/>
    </w:rPr>
  </w:style>
  <w:style w:type="paragraph" w:styleId="BodyText2">
    <w:name w:val="Body Text 2"/>
    <w:basedOn w:val="Normal"/>
    <w:link w:val="BodyText2Char"/>
    <w:semiHidden/>
    <w:unhideWhenUsed/>
    <w:qFormat/>
    <w:rsid w:val="00745620"/>
    <w:pPr>
      <w:spacing w:after="120" w:line="480" w:lineRule="auto"/>
      <w:ind w:firstLine="709"/>
      <w:jc w:val="both"/>
    </w:pPr>
    <w:rPr>
      <w:rFonts w:ascii="Times New Roman" w:eastAsia="Calibri" w:hAnsi="Times New Roman" w:cs="Times New Roman"/>
      <w:sz w:val="24"/>
      <w:lang w:val="ro-RO"/>
    </w:rPr>
  </w:style>
  <w:style w:type="paragraph" w:customStyle="1" w:styleId="Default">
    <w:name w:val="Default"/>
    <w:qFormat/>
    <w:rsid w:val="00745620"/>
    <w:pPr>
      <w:widowControl w:val="0"/>
    </w:pPr>
    <w:rPr>
      <w:rFonts w:ascii="Times" w:eastAsia="Times New Roman" w:hAnsi="Times" w:cs="Times"/>
      <w:color w:val="000000"/>
      <w:sz w:val="24"/>
      <w:szCs w:val="24"/>
      <w:lang w:val="ro-RO"/>
    </w:rPr>
  </w:style>
  <w:style w:type="paragraph" w:customStyle="1" w:styleId="CM4">
    <w:name w:val="CM4"/>
    <w:basedOn w:val="Default"/>
    <w:next w:val="Default"/>
    <w:qFormat/>
    <w:rsid w:val="00745620"/>
    <w:pPr>
      <w:spacing w:after="88"/>
    </w:pPr>
    <w:rPr>
      <w:color w:val="00000A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45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Heading1Char1">
    <w:name w:val="Heading 1 Char1"/>
    <w:basedOn w:val="DefaultParagraphFont"/>
    <w:link w:val="Heading1"/>
    <w:rsid w:val="006D7B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1">
    <w:name w:val="Heading 2 Char1"/>
    <w:basedOn w:val="DefaultParagraphFont"/>
    <w:link w:val="Heading2"/>
    <w:semiHidden/>
    <w:rsid w:val="006D7B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5Char1">
    <w:name w:val="Heading 5 Char1"/>
    <w:basedOn w:val="DefaultParagraphFont"/>
    <w:link w:val="Heading5"/>
    <w:semiHidden/>
    <w:rsid w:val="006D7B0D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1207</Words>
  <Characters>6885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ubb</Company>
  <LinksUpToDate>false</LinksUpToDate>
  <CharactersWithSpaces>8076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dc:description/>
  <cp:lastModifiedBy>Corin</cp:lastModifiedBy>
  <cp:revision>12</cp:revision>
  <dcterms:created xsi:type="dcterms:W3CDTF">2016-05-15T08:15:00Z</dcterms:created>
  <dcterms:modified xsi:type="dcterms:W3CDTF">2017-04-08T09:49:00Z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ubb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