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317" w:rsidRPr="003D197E" w:rsidRDefault="00BC6317" w:rsidP="003D197E">
      <w:pPr>
        <w:rPr>
          <w:rFonts w:ascii="Times New Roman" w:hAnsi="Times New Roman" w:cs="Times New Roman"/>
          <w:sz w:val="20"/>
          <w:szCs w:val="20"/>
        </w:rPr>
      </w:pPr>
      <w:r w:rsidRPr="003D197E">
        <w:rPr>
          <w:rFonts w:ascii="Times New Roman" w:hAnsi="Times New Roman" w:cs="Times New Roman"/>
          <w:b/>
          <w:bCs/>
          <w:caps/>
          <w:sz w:val="20"/>
          <w:szCs w:val="20"/>
        </w:rPr>
        <w:t>fişa disciplinei</w:t>
      </w:r>
      <w:r w:rsidR="003D197E">
        <w:rPr>
          <w:rFonts w:ascii="Times New Roman" w:hAnsi="Times New Roman" w:cs="Times New Roman"/>
          <w:b/>
          <w:bCs/>
          <w:caps/>
          <w:sz w:val="20"/>
          <w:szCs w:val="20"/>
        </w:rPr>
        <w:t xml:space="preserve"> </w:t>
      </w:r>
      <w:r w:rsidR="003D197E" w:rsidRPr="003D197E">
        <w:rPr>
          <w:rFonts w:ascii="Times New Roman" w:hAnsi="Times New Roman" w:cs="Times New Roman"/>
          <w:sz w:val="20"/>
          <w:szCs w:val="20"/>
        </w:rPr>
        <w:t>Hermeneutici ale imaginii, LMR2122</w:t>
      </w:r>
    </w:p>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b/>
          <w:bCs/>
          <w:sz w:val="20"/>
          <w:szCs w:val="20"/>
        </w:rPr>
        <w:t>1. Date despre program</w:t>
      </w:r>
    </w:p>
    <w:tbl>
      <w:tblPr>
        <w:tblW w:w="0" w:type="auto"/>
        <w:tblInd w:w="-15" w:type="dxa"/>
        <w:tblLayout w:type="fixed"/>
        <w:tblLook w:val="0000"/>
      </w:tblPr>
      <w:tblGrid>
        <w:gridCol w:w="3168"/>
        <w:gridCol w:w="6880"/>
      </w:tblGrid>
      <w:tr w:rsidR="00BC6317" w:rsidRPr="003D197E">
        <w:tc>
          <w:tcPr>
            <w:tcW w:w="3168"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1.1 Instituţia de învăţământ superior</w:t>
            </w:r>
          </w:p>
        </w:tc>
        <w:tc>
          <w:tcPr>
            <w:tcW w:w="6880" w:type="dxa"/>
            <w:tcBorders>
              <w:top w:val="single" w:sz="4" w:space="0" w:color="000000"/>
              <w:left w:val="single" w:sz="4" w:space="0" w:color="000000"/>
              <w:bottom w:val="single" w:sz="4" w:space="0" w:color="000000"/>
              <w:right w:val="single" w:sz="4" w:space="0" w:color="000000"/>
            </w:tcBorders>
            <w:shd w:val="clear" w:color="auto" w:fill="auto"/>
          </w:tcPr>
          <w:p w:rsidR="00BC6317" w:rsidRPr="009A3149" w:rsidRDefault="00BC6317">
            <w:pPr>
              <w:pStyle w:val="Heading1"/>
              <w:spacing w:after="0"/>
              <w:rPr>
                <w:rFonts w:ascii="Times New Roman" w:hAnsi="Times New Roman" w:cs="Times New Roman"/>
                <w:b w:val="0"/>
                <w:kern w:val="20"/>
                <w:sz w:val="20"/>
              </w:rPr>
            </w:pPr>
            <w:proofErr w:type="spellStart"/>
            <w:r w:rsidRPr="009A3149">
              <w:rPr>
                <w:rFonts w:ascii="Times New Roman" w:hAnsi="Times New Roman" w:cs="Times New Roman"/>
                <w:b w:val="0"/>
                <w:kern w:val="20"/>
                <w:sz w:val="20"/>
                <w:lang w:val="es-ES"/>
              </w:rPr>
              <w:t>Universitatea</w:t>
            </w:r>
            <w:proofErr w:type="spellEnd"/>
            <w:r w:rsidRPr="009A3149">
              <w:rPr>
                <w:rFonts w:ascii="Times New Roman" w:hAnsi="Times New Roman" w:cs="Times New Roman"/>
                <w:b w:val="0"/>
                <w:kern w:val="20"/>
                <w:sz w:val="20"/>
                <w:lang w:val="es-ES"/>
              </w:rPr>
              <w:t xml:space="preserve"> </w:t>
            </w:r>
            <w:proofErr w:type="spellStart"/>
            <w:r w:rsidRPr="009A3149">
              <w:rPr>
                <w:rFonts w:ascii="Times New Roman" w:hAnsi="Times New Roman" w:cs="Times New Roman"/>
                <w:b w:val="0"/>
                <w:kern w:val="20"/>
                <w:sz w:val="20"/>
                <w:lang w:val="es-ES"/>
              </w:rPr>
              <w:t>Babeş–Bolyai</w:t>
            </w:r>
            <w:proofErr w:type="spellEnd"/>
            <w:r w:rsidRPr="009A3149">
              <w:rPr>
                <w:rFonts w:ascii="Times New Roman" w:hAnsi="Times New Roman" w:cs="Times New Roman"/>
                <w:b w:val="0"/>
                <w:kern w:val="20"/>
                <w:sz w:val="20"/>
                <w:lang w:val="es-ES"/>
              </w:rPr>
              <w:t>, Cluj–Napoca</w:t>
            </w:r>
          </w:p>
        </w:tc>
      </w:tr>
      <w:tr w:rsidR="00BC6317" w:rsidRPr="003D197E">
        <w:tc>
          <w:tcPr>
            <w:tcW w:w="3168"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1.2 Facultatea</w:t>
            </w:r>
          </w:p>
        </w:tc>
        <w:tc>
          <w:tcPr>
            <w:tcW w:w="6880" w:type="dxa"/>
            <w:tcBorders>
              <w:top w:val="single" w:sz="4" w:space="0" w:color="000000"/>
              <w:left w:val="single" w:sz="4" w:space="0" w:color="000000"/>
              <w:bottom w:val="single" w:sz="4" w:space="0" w:color="000000"/>
              <w:right w:val="single" w:sz="4" w:space="0" w:color="000000"/>
            </w:tcBorders>
            <w:shd w:val="clear" w:color="auto" w:fill="auto"/>
          </w:tcPr>
          <w:p w:rsidR="00BC6317" w:rsidRPr="009A3149" w:rsidRDefault="00BC6317">
            <w:pPr>
              <w:spacing w:after="0"/>
              <w:rPr>
                <w:rFonts w:ascii="Times New Roman" w:hAnsi="Times New Roman" w:cs="Times New Roman"/>
                <w:kern w:val="20"/>
                <w:sz w:val="20"/>
                <w:szCs w:val="20"/>
              </w:rPr>
            </w:pPr>
            <w:proofErr w:type="spellStart"/>
            <w:r w:rsidRPr="009A3149">
              <w:rPr>
                <w:rFonts w:ascii="Times New Roman" w:hAnsi="Times New Roman" w:cs="Times New Roman"/>
                <w:kern w:val="20"/>
                <w:sz w:val="20"/>
                <w:szCs w:val="20"/>
                <w:lang w:val="fr-FR"/>
              </w:rPr>
              <w:t>Facultatea</w:t>
            </w:r>
            <w:proofErr w:type="spellEnd"/>
            <w:r w:rsidRPr="009A3149">
              <w:rPr>
                <w:rFonts w:ascii="Times New Roman" w:hAnsi="Times New Roman" w:cs="Times New Roman"/>
                <w:kern w:val="20"/>
                <w:sz w:val="20"/>
                <w:szCs w:val="20"/>
                <w:lang w:val="fr-FR"/>
              </w:rPr>
              <w:t xml:space="preserve"> de </w:t>
            </w:r>
            <w:proofErr w:type="spellStart"/>
            <w:r w:rsidRPr="009A3149">
              <w:rPr>
                <w:rFonts w:ascii="Times New Roman" w:hAnsi="Times New Roman" w:cs="Times New Roman"/>
                <w:kern w:val="20"/>
                <w:sz w:val="20"/>
                <w:szCs w:val="20"/>
                <w:lang w:val="fr-FR"/>
              </w:rPr>
              <w:t>Litere</w:t>
            </w:r>
            <w:proofErr w:type="spellEnd"/>
          </w:p>
        </w:tc>
      </w:tr>
      <w:tr w:rsidR="00BC6317" w:rsidRPr="003D197E">
        <w:tc>
          <w:tcPr>
            <w:tcW w:w="3168"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1.3 Departamentul</w:t>
            </w:r>
          </w:p>
        </w:tc>
        <w:tc>
          <w:tcPr>
            <w:tcW w:w="6880" w:type="dxa"/>
            <w:tcBorders>
              <w:top w:val="single" w:sz="4" w:space="0" w:color="000000"/>
              <w:left w:val="single" w:sz="4" w:space="0" w:color="000000"/>
              <w:bottom w:val="single" w:sz="4" w:space="0" w:color="000000"/>
              <w:right w:val="single" w:sz="4" w:space="0" w:color="000000"/>
            </w:tcBorders>
            <w:shd w:val="clear" w:color="auto" w:fill="auto"/>
          </w:tcPr>
          <w:p w:rsidR="00BC6317" w:rsidRPr="009A3149" w:rsidRDefault="009A3149">
            <w:pPr>
              <w:spacing w:after="0"/>
              <w:rPr>
                <w:rFonts w:ascii="Times New Roman" w:hAnsi="Times New Roman" w:cs="Times New Roman"/>
                <w:kern w:val="20"/>
                <w:sz w:val="20"/>
                <w:szCs w:val="20"/>
              </w:rPr>
            </w:pPr>
            <w:r w:rsidRPr="009A3149">
              <w:rPr>
                <w:rFonts w:ascii="Times New Roman" w:eastAsia="PTSans-Caption" w:hAnsi="Times New Roman" w:cs="Times New Roman"/>
                <w:bCs/>
                <w:color w:val="262626"/>
                <w:kern w:val="20"/>
                <w:sz w:val="20"/>
                <w:szCs w:val="20"/>
              </w:rPr>
              <w:t>Literatură comparată</w:t>
            </w:r>
          </w:p>
        </w:tc>
      </w:tr>
      <w:tr w:rsidR="00BC6317" w:rsidRPr="003D197E">
        <w:tc>
          <w:tcPr>
            <w:tcW w:w="3168"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1.4 Domeniul de studii</w:t>
            </w:r>
          </w:p>
        </w:tc>
        <w:tc>
          <w:tcPr>
            <w:tcW w:w="6880" w:type="dxa"/>
            <w:tcBorders>
              <w:top w:val="single" w:sz="4" w:space="0" w:color="000000"/>
              <w:left w:val="single" w:sz="4" w:space="0" w:color="000000"/>
              <w:bottom w:val="single" w:sz="4" w:space="0" w:color="000000"/>
              <w:right w:val="single" w:sz="4" w:space="0" w:color="000000"/>
            </w:tcBorders>
            <w:shd w:val="clear" w:color="auto" w:fill="auto"/>
          </w:tcPr>
          <w:p w:rsidR="00BC6317" w:rsidRPr="009A3149" w:rsidRDefault="009A3149">
            <w:pPr>
              <w:spacing w:after="0"/>
              <w:rPr>
                <w:rFonts w:ascii="Times New Roman" w:hAnsi="Times New Roman" w:cs="Times New Roman"/>
                <w:sz w:val="20"/>
                <w:szCs w:val="20"/>
              </w:rPr>
            </w:pPr>
            <w:r w:rsidRPr="009A3149">
              <w:rPr>
                <w:rFonts w:ascii="Times New Roman" w:hAnsi="Times New Roman" w:cs="Times New Roman"/>
                <w:sz w:val="20"/>
                <w:szCs w:val="20"/>
              </w:rPr>
              <w:t>Limbă şi literatură</w:t>
            </w:r>
          </w:p>
        </w:tc>
      </w:tr>
      <w:tr w:rsidR="00BC6317" w:rsidRPr="003D197E">
        <w:tc>
          <w:tcPr>
            <w:tcW w:w="3168"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1.5 Ciclul de studii</w:t>
            </w:r>
          </w:p>
        </w:tc>
        <w:tc>
          <w:tcPr>
            <w:tcW w:w="6880" w:type="dxa"/>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9A3149">
            <w:pPr>
              <w:spacing w:after="0"/>
              <w:rPr>
                <w:rFonts w:ascii="Times New Roman" w:hAnsi="Times New Roman" w:cs="Times New Roman"/>
                <w:sz w:val="20"/>
                <w:szCs w:val="20"/>
              </w:rPr>
            </w:pPr>
            <w:r>
              <w:rPr>
                <w:rFonts w:ascii="Times New Roman" w:hAnsi="Times New Roman" w:cs="Times New Roman"/>
                <w:sz w:val="20"/>
                <w:szCs w:val="20"/>
              </w:rPr>
              <w:t xml:space="preserve">Nivel </w:t>
            </w:r>
            <w:r w:rsidR="00BC6317" w:rsidRPr="003D197E">
              <w:rPr>
                <w:rFonts w:ascii="Times New Roman" w:hAnsi="Times New Roman" w:cs="Times New Roman"/>
                <w:sz w:val="20"/>
                <w:szCs w:val="20"/>
              </w:rPr>
              <w:t>Master</w:t>
            </w:r>
          </w:p>
        </w:tc>
      </w:tr>
      <w:tr w:rsidR="00BC6317" w:rsidRPr="003D197E">
        <w:tc>
          <w:tcPr>
            <w:tcW w:w="3168"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1.6 Programul de studiu / Calificarea</w:t>
            </w:r>
          </w:p>
        </w:tc>
        <w:tc>
          <w:tcPr>
            <w:tcW w:w="6880" w:type="dxa"/>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791304">
            <w:pPr>
              <w:spacing w:after="0"/>
              <w:rPr>
                <w:rFonts w:ascii="Times New Roman" w:hAnsi="Times New Roman" w:cs="Times New Roman"/>
                <w:sz w:val="20"/>
                <w:szCs w:val="20"/>
              </w:rPr>
            </w:pPr>
            <w:r>
              <w:rPr>
                <w:rFonts w:ascii="Times New Roman" w:hAnsi="Times New Roman" w:cs="Times New Roman"/>
                <w:sz w:val="20"/>
                <w:szCs w:val="20"/>
              </w:rPr>
              <w:t>Istoria imaginilor – Istoria ideilor</w:t>
            </w:r>
          </w:p>
        </w:tc>
      </w:tr>
    </w:tbl>
    <w:p w:rsidR="00BC6317" w:rsidRPr="003D197E" w:rsidRDefault="00BC6317">
      <w:pPr>
        <w:rPr>
          <w:rFonts w:ascii="Times New Roman" w:hAnsi="Times New Roman" w:cs="Times New Roman"/>
          <w:sz w:val="20"/>
          <w:szCs w:val="20"/>
        </w:rPr>
      </w:pPr>
    </w:p>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b/>
          <w:bCs/>
          <w:sz w:val="20"/>
          <w:szCs w:val="20"/>
        </w:rPr>
        <w:t>2. Date despre disciplină</w:t>
      </w:r>
    </w:p>
    <w:tbl>
      <w:tblPr>
        <w:tblW w:w="0" w:type="auto"/>
        <w:tblInd w:w="-118" w:type="dxa"/>
        <w:tblLayout w:type="fixed"/>
        <w:tblCellMar>
          <w:left w:w="0" w:type="dxa"/>
          <w:right w:w="0" w:type="dxa"/>
        </w:tblCellMar>
        <w:tblLook w:val="0000"/>
      </w:tblPr>
      <w:tblGrid>
        <w:gridCol w:w="1983"/>
        <w:gridCol w:w="391"/>
        <w:gridCol w:w="433"/>
        <w:gridCol w:w="1078"/>
        <w:gridCol w:w="183"/>
        <w:gridCol w:w="358"/>
        <w:gridCol w:w="2159"/>
        <w:gridCol w:w="540"/>
        <w:gridCol w:w="2340"/>
        <w:gridCol w:w="465"/>
        <w:gridCol w:w="77"/>
        <w:gridCol w:w="20"/>
      </w:tblGrid>
      <w:tr w:rsidR="00BC6317" w:rsidRPr="003D197E">
        <w:trPr>
          <w:gridAfter w:val="1"/>
          <w:wAfter w:w="20" w:type="dxa"/>
        </w:trPr>
        <w:tc>
          <w:tcPr>
            <w:tcW w:w="2807" w:type="dxa"/>
            <w:gridSpan w:val="3"/>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2.1 Denumirea disciplinei</w:t>
            </w:r>
          </w:p>
        </w:tc>
        <w:tc>
          <w:tcPr>
            <w:tcW w:w="7123" w:type="dxa"/>
            <w:gridSpan w:val="7"/>
            <w:tcBorders>
              <w:top w:val="single" w:sz="4" w:space="0" w:color="000000"/>
              <w:left w:val="single" w:sz="4" w:space="0" w:color="000000"/>
              <w:bottom w:val="single" w:sz="4" w:space="0" w:color="000000"/>
            </w:tcBorders>
            <w:shd w:val="clear" w:color="auto" w:fill="auto"/>
          </w:tcPr>
          <w:p w:rsidR="00BC6317" w:rsidRPr="003D197E" w:rsidRDefault="009A3149" w:rsidP="001D6088">
            <w:pPr>
              <w:pStyle w:val="BodyText"/>
              <w:spacing w:after="0"/>
              <w:rPr>
                <w:rFonts w:ascii="Times New Roman" w:hAnsi="Times New Roman" w:cs="Times New Roman"/>
                <w:sz w:val="20"/>
                <w:szCs w:val="20"/>
              </w:rPr>
            </w:pPr>
            <w:r>
              <w:rPr>
                <w:rFonts w:ascii="Times New Roman" w:hAnsi="Times New Roman" w:cs="Times New Roman"/>
                <w:sz w:val="20"/>
                <w:szCs w:val="20"/>
              </w:rPr>
              <w:t xml:space="preserve"> </w:t>
            </w:r>
            <w:r w:rsidR="00BC6317" w:rsidRPr="003D197E">
              <w:rPr>
                <w:rFonts w:ascii="Times New Roman" w:hAnsi="Times New Roman" w:cs="Times New Roman"/>
                <w:sz w:val="20"/>
                <w:szCs w:val="20"/>
              </w:rPr>
              <w:t xml:space="preserve">Hermeneutici ale imaginii, </w:t>
            </w:r>
            <w:r>
              <w:rPr>
                <w:rFonts w:ascii="Times New Roman" w:hAnsi="Times New Roman" w:cs="Times New Roman"/>
                <w:sz w:val="20"/>
                <w:szCs w:val="20"/>
              </w:rPr>
              <w:t xml:space="preserve"> </w:t>
            </w:r>
            <w:r w:rsidR="00BC6317" w:rsidRPr="003D197E">
              <w:rPr>
                <w:rFonts w:ascii="Times New Roman" w:hAnsi="Times New Roman" w:cs="Times New Roman"/>
                <w:sz w:val="20"/>
                <w:szCs w:val="20"/>
              </w:rPr>
              <w:t>LMR</w:t>
            </w:r>
            <w:r w:rsidR="001D6088" w:rsidRPr="003D197E">
              <w:rPr>
                <w:rFonts w:ascii="Times New Roman" w:hAnsi="Times New Roman" w:cs="Times New Roman"/>
                <w:sz w:val="20"/>
                <w:szCs w:val="20"/>
              </w:rPr>
              <w:t>2122</w:t>
            </w:r>
            <w:r>
              <w:rPr>
                <w:rFonts w:ascii="Times New Roman" w:hAnsi="Times New Roman" w:cs="Times New Roman"/>
                <w:sz w:val="20"/>
                <w:szCs w:val="20"/>
              </w:rPr>
              <w:t>,   DS</w:t>
            </w:r>
          </w:p>
        </w:tc>
        <w:tc>
          <w:tcPr>
            <w:tcW w:w="77" w:type="dxa"/>
            <w:tcBorders>
              <w:left w:val="single" w:sz="4" w:space="0" w:color="000000"/>
            </w:tcBorders>
            <w:shd w:val="clear" w:color="auto" w:fill="auto"/>
          </w:tcPr>
          <w:p w:rsidR="00BC6317" w:rsidRPr="003D197E" w:rsidRDefault="00BC6317">
            <w:pPr>
              <w:snapToGrid w:val="0"/>
              <w:rPr>
                <w:rFonts w:ascii="Times New Roman" w:hAnsi="Times New Roman" w:cs="Times New Roman"/>
                <w:sz w:val="20"/>
                <w:szCs w:val="20"/>
              </w:rPr>
            </w:pPr>
          </w:p>
        </w:tc>
      </w:tr>
      <w:tr w:rsidR="00BC6317" w:rsidRPr="003D197E">
        <w:trPr>
          <w:gridAfter w:val="1"/>
          <w:wAfter w:w="20" w:type="dxa"/>
        </w:trPr>
        <w:tc>
          <w:tcPr>
            <w:tcW w:w="4068" w:type="dxa"/>
            <w:gridSpan w:val="5"/>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2.2 Titularul activităţilor de curs</w:t>
            </w:r>
          </w:p>
        </w:tc>
        <w:tc>
          <w:tcPr>
            <w:tcW w:w="5862" w:type="dxa"/>
            <w:gridSpan w:val="5"/>
            <w:tcBorders>
              <w:top w:val="single" w:sz="4" w:space="0" w:color="000000"/>
              <w:left w:val="single" w:sz="4" w:space="0" w:color="000000"/>
              <w:bottom w:val="single" w:sz="4" w:space="0" w:color="000000"/>
            </w:tcBorders>
            <w:shd w:val="clear" w:color="auto" w:fill="auto"/>
          </w:tcPr>
          <w:p w:rsidR="00BC6317" w:rsidRPr="003D197E" w:rsidRDefault="00791304">
            <w:pPr>
              <w:spacing w:after="0"/>
              <w:rPr>
                <w:rFonts w:ascii="Times New Roman" w:hAnsi="Times New Roman" w:cs="Times New Roman"/>
                <w:sz w:val="20"/>
                <w:szCs w:val="20"/>
              </w:rPr>
            </w:pPr>
            <w:r>
              <w:rPr>
                <w:rFonts w:ascii="Times New Roman" w:hAnsi="Times New Roman" w:cs="Times New Roman"/>
                <w:sz w:val="20"/>
                <w:szCs w:val="20"/>
              </w:rPr>
              <w:t>Prof</w:t>
            </w:r>
            <w:r w:rsidR="00BC6317" w:rsidRPr="003D197E">
              <w:rPr>
                <w:rFonts w:ascii="Times New Roman" w:hAnsi="Times New Roman" w:cs="Times New Roman"/>
                <w:sz w:val="20"/>
                <w:szCs w:val="20"/>
              </w:rPr>
              <w:t>. Univ. dr. Doru Pop</w:t>
            </w:r>
          </w:p>
        </w:tc>
        <w:tc>
          <w:tcPr>
            <w:tcW w:w="77" w:type="dxa"/>
            <w:tcBorders>
              <w:left w:val="single" w:sz="4" w:space="0" w:color="000000"/>
            </w:tcBorders>
            <w:shd w:val="clear" w:color="auto" w:fill="auto"/>
          </w:tcPr>
          <w:p w:rsidR="00BC6317" w:rsidRPr="003D197E" w:rsidRDefault="00BC6317">
            <w:pPr>
              <w:snapToGrid w:val="0"/>
              <w:rPr>
                <w:rFonts w:ascii="Times New Roman" w:hAnsi="Times New Roman" w:cs="Times New Roman"/>
                <w:sz w:val="20"/>
                <w:szCs w:val="20"/>
              </w:rPr>
            </w:pPr>
          </w:p>
        </w:tc>
      </w:tr>
      <w:tr w:rsidR="00BC6317" w:rsidRPr="003D197E">
        <w:trPr>
          <w:gridAfter w:val="1"/>
          <w:wAfter w:w="20" w:type="dxa"/>
        </w:trPr>
        <w:tc>
          <w:tcPr>
            <w:tcW w:w="4068" w:type="dxa"/>
            <w:gridSpan w:val="5"/>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2.3 Titularul activităţilor de seminar</w:t>
            </w:r>
          </w:p>
        </w:tc>
        <w:tc>
          <w:tcPr>
            <w:tcW w:w="5862" w:type="dxa"/>
            <w:gridSpan w:val="5"/>
            <w:tcBorders>
              <w:top w:val="single" w:sz="4" w:space="0" w:color="000000"/>
              <w:left w:val="single" w:sz="4" w:space="0" w:color="000000"/>
              <w:bottom w:val="single" w:sz="4" w:space="0" w:color="000000"/>
            </w:tcBorders>
            <w:shd w:val="clear" w:color="auto" w:fill="auto"/>
          </w:tcPr>
          <w:p w:rsidR="00BC6317" w:rsidRPr="003D197E" w:rsidRDefault="00791304">
            <w:pPr>
              <w:spacing w:after="0"/>
              <w:rPr>
                <w:rFonts w:ascii="Times New Roman" w:hAnsi="Times New Roman" w:cs="Times New Roman"/>
                <w:sz w:val="20"/>
                <w:szCs w:val="20"/>
              </w:rPr>
            </w:pPr>
            <w:r>
              <w:rPr>
                <w:rFonts w:ascii="Times New Roman" w:hAnsi="Times New Roman" w:cs="Times New Roman"/>
                <w:sz w:val="20"/>
                <w:szCs w:val="20"/>
              </w:rPr>
              <w:t>Prof</w:t>
            </w:r>
            <w:r w:rsidR="00BC6317" w:rsidRPr="003D197E">
              <w:rPr>
                <w:rFonts w:ascii="Times New Roman" w:hAnsi="Times New Roman" w:cs="Times New Roman"/>
                <w:sz w:val="20"/>
                <w:szCs w:val="20"/>
              </w:rPr>
              <w:t>. Univ. dr. Doru Pop</w:t>
            </w:r>
          </w:p>
        </w:tc>
        <w:tc>
          <w:tcPr>
            <w:tcW w:w="77" w:type="dxa"/>
            <w:tcBorders>
              <w:left w:val="single" w:sz="4" w:space="0" w:color="000000"/>
            </w:tcBorders>
            <w:shd w:val="clear" w:color="auto" w:fill="auto"/>
          </w:tcPr>
          <w:p w:rsidR="00BC6317" w:rsidRPr="003D197E" w:rsidRDefault="00BC6317">
            <w:pPr>
              <w:snapToGrid w:val="0"/>
              <w:rPr>
                <w:rFonts w:ascii="Times New Roman" w:hAnsi="Times New Roman" w:cs="Times New Roman"/>
                <w:sz w:val="20"/>
                <w:szCs w:val="20"/>
              </w:rPr>
            </w:pPr>
          </w:p>
        </w:tc>
      </w:tr>
      <w:tr w:rsidR="00BC6317" w:rsidRPr="003D197E">
        <w:tblPrEx>
          <w:tblCellMar>
            <w:left w:w="108" w:type="dxa"/>
            <w:right w:w="108" w:type="dxa"/>
          </w:tblCellMar>
        </w:tblPrEx>
        <w:tc>
          <w:tcPr>
            <w:tcW w:w="1983"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ind w:right="-189"/>
              <w:rPr>
                <w:rFonts w:ascii="Times New Roman" w:hAnsi="Times New Roman" w:cs="Times New Roman"/>
                <w:sz w:val="20"/>
                <w:szCs w:val="20"/>
              </w:rPr>
            </w:pPr>
            <w:r w:rsidRPr="003D197E">
              <w:rPr>
                <w:rFonts w:ascii="Times New Roman" w:hAnsi="Times New Roman" w:cs="Times New Roman"/>
                <w:sz w:val="20"/>
                <w:szCs w:val="20"/>
              </w:rPr>
              <w:t>2.4 Anul de studiu</w:t>
            </w:r>
          </w:p>
        </w:tc>
        <w:tc>
          <w:tcPr>
            <w:tcW w:w="391"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M</w:t>
            </w:r>
          </w:p>
        </w:tc>
        <w:tc>
          <w:tcPr>
            <w:tcW w:w="1511" w:type="dxa"/>
            <w:gridSpan w:val="2"/>
            <w:tcBorders>
              <w:top w:val="single" w:sz="4" w:space="0" w:color="000000"/>
              <w:left w:val="single" w:sz="4" w:space="0" w:color="000000"/>
              <w:bottom w:val="single" w:sz="4" w:space="0" w:color="000000"/>
            </w:tcBorders>
            <w:shd w:val="clear" w:color="auto" w:fill="auto"/>
          </w:tcPr>
          <w:p w:rsidR="00BC6317" w:rsidRPr="003D197E" w:rsidRDefault="00BC6317">
            <w:pPr>
              <w:spacing w:after="0"/>
              <w:ind w:left="-82" w:right="-164"/>
              <w:rPr>
                <w:rFonts w:ascii="Times New Roman" w:hAnsi="Times New Roman" w:cs="Times New Roman"/>
                <w:sz w:val="20"/>
                <w:szCs w:val="20"/>
              </w:rPr>
            </w:pPr>
            <w:r w:rsidRPr="003D197E">
              <w:rPr>
                <w:rFonts w:ascii="Times New Roman" w:hAnsi="Times New Roman" w:cs="Times New Roman"/>
                <w:sz w:val="20"/>
                <w:szCs w:val="20"/>
              </w:rPr>
              <w:t>2.5 Semestrul</w:t>
            </w:r>
          </w:p>
        </w:tc>
        <w:tc>
          <w:tcPr>
            <w:tcW w:w="541" w:type="dxa"/>
            <w:gridSpan w:val="2"/>
            <w:tcBorders>
              <w:top w:val="single" w:sz="4" w:space="0" w:color="000000"/>
              <w:left w:val="single" w:sz="4" w:space="0" w:color="000000"/>
              <w:bottom w:val="single" w:sz="4" w:space="0" w:color="000000"/>
            </w:tcBorders>
            <w:shd w:val="clear" w:color="auto" w:fill="auto"/>
          </w:tcPr>
          <w:p w:rsidR="00BC6317" w:rsidRPr="003D197E" w:rsidRDefault="002667F7">
            <w:pPr>
              <w:spacing w:after="0"/>
              <w:rPr>
                <w:rFonts w:ascii="Times New Roman" w:hAnsi="Times New Roman" w:cs="Times New Roman"/>
                <w:sz w:val="20"/>
                <w:szCs w:val="20"/>
              </w:rPr>
            </w:pPr>
            <w:r>
              <w:rPr>
                <w:rFonts w:ascii="Times New Roman" w:hAnsi="Times New Roman" w:cs="Times New Roman"/>
                <w:sz w:val="20"/>
                <w:szCs w:val="20"/>
              </w:rPr>
              <w:t>3</w:t>
            </w:r>
          </w:p>
        </w:tc>
        <w:tc>
          <w:tcPr>
            <w:tcW w:w="2159"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ind w:left="-80" w:right="-122"/>
              <w:rPr>
                <w:rFonts w:ascii="Times New Roman" w:hAnsi="Times New Roman" w:cs="Times New Roman"/>
                <w:sz w:val="20"/>
                <w:szCs w:val="20"/>
              </w:rPr>
            </w:pPr>
            <w:r w:rsidRPr="003D197E">
              <w:rPr>
                <w:rFonts w:ascii="Times New Roman" w:hAnsi="Times New Roman" w:cs="Times New Roman"/>
                <w:sz w:val="20"/>
                <w:szCs w:val="20"/>
              </w:rPr>
              <w:t>2.6. Tipul de evaluare</w:t>
            </w:r>
          </w:p>
        </w:tc>
        <w:tc>
          <w:tcPr>
            <w:tcW w:w="540"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E</w:t>
            </w:r>
          </w:p>
        </w:tc>
        <w:tc>
          <w:tcPr>
            <w:tcW w:w="2340"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ind w:left="-38" w:right="-136"/>
              <w:rPr>
                <w:rFonts w:ascii="Times New Roman" w:hAnsi="Times New Roman" w:cs="Times New Roman"/>
                <w:sz w:val="20"/>
                <w:szCs w:val="20"/>
              </w:rPr>
            </w:pPr>
            <w:r w:rsidRPr="003D197E">
              <w:rPr>
                <w:rFonts w:ascii="Times New Roman" w:hAnsi="Times New Roman" w:cs="Times New Roman"/>
                <w:sz w:val="20"/>
                <w:szCs w:val="20"/>
              </w:rPr>
              <w:t>2.7 Regimul disciplinei</w:t>
            </w:r>
          </w:p>
        </w:tc>
        <w:tc>
          <w:tcPr>
            <w:tcW w:w="562"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O</w:t>
            </w:r>
          </w:p>
        </w:tc>
      </w:tr>
    </w:tbl>
    <w:p w:rsidR="00BC6317" w:rsidRPr="003D197E" w:rsidRDefault="00BC6317">
      <w:pPr>
        <w:rPr>
          <w:rFonts w:ascii="Times New Roman" w:hAnsi="Times New Roman" w:cs="Times New Roman"/>
          <w:sz w:val="20"/>
          <w:szCs w:val="20"/>
        </w:rPr>
      </w:pPr>
    </w:p>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b/>
          <w:bCs/>
          <w:sz w:val="20"/>
          <w:szCs w:val="20"/>
        </w:rPr>
        <w:t>3. Timpul total estimat</w:t>
      </w:r>
      <w:r w:rsidRPr="003D197E">
        <w:rPr>
          <w:rFonts w:ascii="Times New Roman" w:hAnsi="Times New Roman" w:cs="Times New Roman"/>
          <w:sz w:val="20"/>
          <w:szCs w:val="20"/>
        </w:rPr>
        <w:t xml:space="preserve"> (ore pe semestru al activităţilor didactice)</w:t>
      </w:r>
    </w:p>
    <w:tbl>
      <w:tblPr>
        <w:tblW w:w="0" w:type="auto"/>
        <w:tblInd w:w="-15" w:type="dxa"/>
        <w:tblLayout w:type="fixed"/>
        <w:tblLook w:val="0000"/>
      </w:tblPr>
      <w:tblGrid>
        <w:gridCol w:w="1670"/>
        <w:gridCol w:w="2119"/>
        <w:gridCol w:w="573"/>
        <w:gridCol w:w="2101"/>
        <w:gridCol w:w="590"/>
        <w:gridCol w:w="2320"/>
        <w:gridCol w:w="640"/>
        <w:gridCol w:w="33"/>
        <w:gridCol w:w="12"/>
      </w:tblGrid>
      <w:tr w:rsidR="00BC6317" w:rsidRPr="003D197E" w:rsidTr="00791304">
        <w:tc>
          <w:tcPr>
            <w:tcW w:w="3789" w:type="dxa"/>
            <w:gridSpan w:val="2"/>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3.1 Număr de ore pe săptămână</w:t>
            </w:r>
          </w:p>
        </w:tc>
        <w:tc>
          <w:tcPr>
            <w:tcW w:w="573"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3</w:t>
            </w:r>
          </w:p>
        </w:tc>
        <w:tc>
          <w:tcPr>
            <w:tcW w:w="2101"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ind w:right="-189"/>
              <w:rPr>
                <w:rFonts w:ascii="Times New Roman" w:hAnsi="Times New Roman" w:cs="Times New Roman"/>
                <w:sz w:val="20"/>
                <w:szCs w:val="20"/>
              </w:rPr>
            </w:pPr>
            <w:r w:rsidRPr="003D197E">
              <w:rPr>
                <w:rFonts w:ascii="Times New Roman" w:hAnsi="Times New Roman" w:cs="Times New Roman"/>
                <w:sz w:val="20"/>
                <w:szCs w:val="20"/>
              </w:rPr>
              <w:t>Din care: 3.2 curs</w:t>
            </w:r>
          </w:p>
        </w:tc>
        <w:tc>
          <w:tcPr>
            <w:tcW w:w="590"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2</w:t>
            </w:r>
          </w:p>
        </w:tc>
        <w:tc>
          <w:tcPr>
            <w:tcW w:w="2320"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ind w:right="-170"/>
              <w:rPr>
                <w:rFonts w:ascii="Times New Roman" w:hAnsi="Times New Roman" w:cs="Times New Roman"/>
                <w:sz w:val="20"/>
                <w:szCs w:val="20"/>
              </w:rPr>
            </w:pPr>
            <w:r w:rsidRPr="003D197E">
              <w:rPr>
                <w:rFonts w:ascii="Times New Roman" w:hAnsi="Times New Roman" w:cs="Times New Roman"/>
                <w:sz w:val="20"/>
                <w:szCs w:val="20"/>
              </w:rPr>
              <w:t>3.3 seminar/laborator</w:t>
            </w:r>
          </w:p>
        </w:tc>
        <w:tc>
          <w:tcPr>
            <w:tcW w:w="685"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1</w:t>
            </w:r>
          </w:p>
        </w:tc>
      </w:tr>
      <w:tr w:rsidR="00BC6317" w:rsidRPr="003D197E" w:rsidTr="00791304">
        <w:tc>
          <w:tcPr>
            <w:tcW w:w="3789" w:type="dxa"/>
            <w:gridSpan w:val="2"/>
            <w:tcBorders>
              <w:top w:val="single" w:sz="4" w:space="0" w:color="000000"/>
              <w:left w:val="single" w:sz="4" w:space="0" w:color="000000"/>
              <w:bottom w:val="single" w:sz="4" w:space="0" w:color="000000"/>
            </w:tcBorders>
            <w:shd w:val="clear" w:color="auto" w:fill="D9D9D9"/>
          </w:tcPr>
          <w:p w:rsidR="00BC6317" w:rsidRPr="003D197E" w:rsidRDefault="00BC6317">
            <w:pPr>
              <w:spacing w:after="0"/>
              <w:ind w:right="-192"/>
              <w:rPr>
                <w:rFonts w:ascii="Times New Roman" w:hAnsi="Times New Roman" w:cs="Times New Roman"/>
                <w:sz w:val="20"/>
                <w:szCs w:val="20"/>
              </w:rPr>
            </w:pPr>
            <w:r w:rsidRPr="003D197E">
              <w:rPr>
                <w:rFonts w:ascii="Times New Roman" w:hAnsi="Times New Roman" w:cs="Times New Roman"/>
                <w:sz w:val="20"/>
                <w:szCs w:val="20"/>
              </w:rPr>
              <w:t>3.4 Total ore din planul de învăţământ</w:t>
            </w:r>
          </w:p>
        </w:tc>
        <w:tc>
          <w:tcPr>
            <w:tcW w:w="573" w:type="dxa"/>
            <w:tcBorders>
              <w:top w:val="single" w:sz="4" w:space="0" w:color="000000"/>
              <w:left w:val="single" w:sz="4" w:space="0" w:color="000000"/>
              <w:bottom w:val="single" w:sz="4" w:space="0" w:color="000000"/>
            </w:tcBorders>
            <w:shd w:val="clear" w:color="auto" w:fill="D9D9D9"/>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42</w:t>
            </w:r>
          </w:p>
        </w:tc>
        <w:tc>
          <w:tcPr>
            <w:tcW w:w="2101" w:type="dxa"/>
            <w:tcBorders>
              <w:top w:val="single" w:sz="4" w:space="0" w:color="000000"/>
              <w:left w:val="single" w:sz="4" w:space="0" w:color="000000"/>
              <w:bottom w:val="single" w:sz="4" w:space="0" w:color="000000"/>
            </w:tcBorders>
            <w:shd w:val="clear" w:color="auto" w:fill="D9D9D9"/>
          </w:tcPr>
          <w:p w:rsidR="00BC6317" w:rsidRPr="003D197E" w:rsidRDefault="00BC6317">
            <w:pPr>
              <w:spacing w:after="0"/>
              <w:ind w:right="-178"/>
              <w:rPr>
                <w:rFonts w:ascii="Times New Roman" w:hAnsi="Times New Roman" w:cs="Times New Roman"/>
                <w:sz w:val="20"/>
                <w:szCs w:val="20"/>
              </w:rPr>
            </w:pPr>
            <w:r w:rsidRPr="003D197E">
              <w:rPr>
                <w:rFonts w:ascii="Times New Roman" w:hAnsi="Times New Roman" w:cs="Times New Roman"/>
                <w:sz w:val="20"/>
                <w:szCs w:val="20"/>
              </w:rPr>
              <w:t>Din care: 3.5 curs</w:t>
            </w:r>
          </w:p>
        </w:tc>
        <w:tc>
          <w:tcPr>
            <w:tcW w:w="590" w:type="dxa"/>
            <w:tcBorders>
              <w:top w:val="single" w:sz="4" w:space="0" w:color="000000"/>
              <w:left w:val="single" w:sz="4" w:space="0" w:color="000000"/>
              <w:bottom w:val="single" w:sz="4" w:space="0" w:color="000000"/>
            </w:tcBorders>
            <w:shd w:val="clear" w:color="auto" w:fill="D9D9D9"/>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28</w:t>
            </w:r>
          </w:p>
        </w:tc>
        <w:tc>
          <w:tcPr>
            <w:tcW w:w="2320" w:type="dxa"/>
            <w:tcBorders>
              <w:top w:val="single" w:sz="4" w:space="0" w:color="000000"/>
              <w:left w:val="single" w:sz="4" w:space="0" w:color="000000"/>
              <w:bottom w:val="single" w:sz="4" w:space="0" w:color="000000"/>
            </w:tcBorders>
            <w:shd w:val="clear" w:color="auto" w:fill="D9D9D9"/>
          </w:tcPr>
          <w:p w:rsidR="00BC6317" w:rsidRPr="003D197E" w:rsidRDefault="00BC6317">
            <w:pPr>
              <w:spacing w:after="0"/>
              <w:ind w:right="-128"/>
              <w:rPr>
                <w:rFonts w:ascii="Times New Roman" w:hAnsi="Times New Roman" w:cs="Times New Roman"/>
                <w:sz w:val="20"/>
                <w:szCs w:val="20"/>
              </w:rPr>
            </w:pPr>
            <w:r w:rsidRPr="003D197E">
              <w:rPr>
                <w:rFonts w:ascii="Times New Roman" w:hAnsi="Times New Roman" w:cs="Times New Roman"/>
                <w:sz w:val="20"/>
                <w:szCs w:val="20"/>
              </w:rPr>
              <w:t>3.6 seminar/laborator</w:t>
            </w:r>
          </w:p>
        </w:tc>
        <w:tc>
          <w:tcPr>
            <w:tcW w:w="685" w:type="dxa"/>
            <w:gridSpan w:val="3"/>
            <w:tcBorders>
              <w:top w:val="single" w:sz="4" w:space="0" w:color="000000"/>
              <w:left w:val="single" w:sz="4" w:space="0" w:color="000000"/>
              <w:bottom w:val="single" w:sz="4" w:space="0" w:color="000000"/>
              <w:right w:val="single" w:sz="4" w:space="0" w:color="000000"/>
            </w:tcBorders>
            <w:shd w:val="clear" w:color="auto" w:fill="D9D9D9"/>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14</w:t>
            </w:r>
          </w:p>
        </w:tc>
      </w:tr>
      <w:tr w:rsidR="00BC6317" w:rsidRPr="003D197E" w:rsidTr="00791304">
        <w:tblPrEx>
          <w:tblCellMar>
            <w:left w:w="0" w:type="dxa"/>
            <w:right w:w="0" w:type="dxa"/>
          </w:tblCellMar>
        </w:tblPrEx>
        <w:trPr>
          <w:gridAfter w:val="1"/>
          <w:wAfter w:w="12" w:type="dxa"/>
        </w:trPr>
        <w:tc>
          <w:tcPr>
            <w:tcW w:w="9373" w:type="dxa"/>
            <w:gridSpan w:val="6"/>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Distribuţia fondului de timp:</w:t>
            </w:r>
          </w:p>
        </w:tc>
        <w:tc>
          <w:tcPr>
            <w:tcW w:w="640"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ore</w:t>
            </w:r>
          </w:p>
        </w:tc>
        <w:tc>
          <w:tcPr>
            <w:tcW w:w="33" w:type="dxa"/>
            <w:tcBorders>
              <w:left w:val="single" w:sz="4" w:space="0" w:color="000000"/>
            </w:tcBorders>
            <w:shd w:val="clear" w:color="auto" w:fill="auto"/>
          </w:tcPr>
          <w:p w:rsidR="00BC6317" w:rsidRPr="003D197E" w:rsidRDefault="00BC6317">
            <w:pPr>
              <w:snapToGrid w:val="0"/>
              <w:rPr>
                <w:rFonts w:ascii="Times New Roman" w:hAnsi="Times New Roman" w:cs="Times New Roman"/>
                <w:sz w:val="20"/>
                <w:szCs w:val="20"/>
              </w:rPr>
            </w:pPr>
          </w:p>
        </w:tc>
      </w:tr>
      <w:tr w:rsidR="00F9597F" w:rsidRPr="003D197E" w:rsidTr="00791304">
        <w:tblPrEx>
          <w:tblCellMar>
            <w:left w:w="0" w:type="dxa"/>
            <w:right w:w="0" w:type="dxa"/>
          </w:tblCellMar>
        </w:tblPrEx>
        <w:trPr>
          <w:gridAfter w:val="1"/>
          <w:wAfter w:w="12" w:type="dxa"/>
        </w:trPr>
        <w:tc>
          <w:tcPr>
            <w:tcW w:w="9373" w:type="dxa"/>
            <w:gridSpan w:val="6"/>
            <w:tcBorders>
              <w:top w:val="single" w:sz="4" w:space="0" w:color="000000"/>
              <w:left w:val="single" w:sz="4" w:space="0" w:color="000000"/>
              <w:bottom w:val="single" w:sz="4" w:space="0" w:color="000000"/>
            </w:tcBorders>
            <w:shd w:val="clear" w:color="auto" w:fill="auto"/>
          </w:tcPr>
          <w:p w:rsidR="00F9597F" w:rsidRPr="003D197E" w:rsidRDefault="00F9597F">
            <w:pPr>
              <w:spacing w:after="0"/>
              <w:rPr>
                <w:rFonts w:ascii="Times New Roman" w:hAnsi="Times New Roman" w:cs="Times New Roman"/>
                <w:sz w:val="20"/>
                <w:szCs w:val="20"/>
              </w:rPr>
            </w:pPr>
            <w:r w:rsidRPr="003D197E">
              <w:rPr>
                <w:rFonts w:ascii="Times New Roman" w:hAnsi="Times New Roman" w:cs="Times New Roman"/>
                <w:sz w:val="20"/>
                <w:szCs w:val="20"/>
              </w:rPr>
              <w:t>Studiul după manual, suport de curs, bibliografie şi notiţe</w:t>
            </w:r>
          </w:p>
        </w:tc>
        <w:tc>
          <w:tcPr>
            <w:tcW w:w="640" w:type="dxa"/>
            <w:tcBorders>
              <w:top w:val="single" w:sz="4" w:space="0" w:color="000000"/>
              <w:left w:val="single" w:sz="4" w:space="0" w:color="000000"/>
              <w:bottom w:val="single" w:sz="4" w:space="0" w:color="000000"/>
            </w:tcBorders>
            <w:shd w:val="clear" w:color="auto" w:fill="auto"/>
          </w:tcPr>
          <w:p w:rsidR="00F9597F" w:rsidRPr="00F9597F" w:rsidRDefault="00F9597F" w:rsidP="00F9597F">
            <w:pPr>
              <w:pStyle w:val="Heading2"/>
              <w:numPr>
                <w:ilvl w:val="1"/>
                <w:numId w:val="1"/>
              </w:numPr>
              <w:tabs>
                <w:tab w:val="left" w:pos="708"/>
              </w:tabs>
              <w:spacing w:before="0" w:after="0" w:line="240" w:lineRule="auto"/>
              <w:jc w:val="left"/>
              <w:rPr>
                <w:rFonts w:ascii="Times New Roman" w:hAnsi="Times New Roman" w:cs="Times New Roman"/>
                <w:sz w:val="20"/>
                <w:szCs w:val="20"/>
              </w:rPr>
            </w:pPr>
            <w:r w:rsidRPr="00F9597F">
              <w:rPr>
                <w:rFonts w:ascii="Times New Roman" w:hAnsi="Times New Roman" w:cs="Times New Roman"/>
                <w:b w:val="0"/>
                <w:bCs w:val="0"/>
                <w:i w:val="0"/>
                <w:sz w:val="20"/>
                <w:szCs w:val="20"/>
              </w:rPr>
              <w:t>32</w:t>
            </w:r>
          </w:p>
        </w:tc>
        <w:tc>
          <w:tcPr>
            <w:tcW w:w="33" w:type="dxa"/>
            <w:tcBorders>
              <w:left w:val="single" w:sz="4" w:space="0" w:color="000000"/>
            </w:tcBorders>
            <w:shd w:val="clear" w:color="auto" w:fill="auto"/>
          </w:tcPr>
          <w:p w:rsidR="00F9597F" w:rsidRPr="003D197E" w:rsidRDefault="00F9597F">
            <w:pPr>
              <w:snapToGrid w:val="0"/>
              <w:rPr>
                <w:rFonts w:ascii="Times New Roman" w:hAnsi="Times New Roman" w:cs="Times New Roman"/>
                <w:sz w:val="20"/>
                <w:szCs w:val="20"/>
              </w:rPr>
            </w:pPr>
          </w:p>
        </w:tc>
      </w:tr>
      <w:tr w:rsidR="00F9597F" w:rsidRPr="003D197E" w:rsidTr="00791304">
        <w:tblPrEx>
          <w:tblCellMar>
            <w:left w:w="0" w:type="dxa"/>
            <w:right w:w="0" w:type="dxa"/>
          </w:tblCellMar>
        </w:tblPrEx>
        <w:trPr>
          <w:gridAfter w:val="1"/>
          <w:wAfter w:w="12" w:type="dxa"/>
        </w:trPr>
        <w:tc>
          <w:tcPr>
            <w:tcW w:w="9373" w:type="dxa"/>
            <w:gridSpan w:val="6"/>
            <w:tcBorders>
              <w:top w:val="single" w:sz="4" w:space="0" w:color="000000"/>
              <w:left w:val="single" w:sz="4" w:space="0" w:color="000000"/>
              <w:bottom w:val="single" w:sz="4" w:space="0" w:color="000000"/>
            </w:tcBorders>
            <w:shd w:val="clear" w:color="auto" w:fill="auto"/>
          </w:tcPr>
          <w:p w:rsidR="00F9597F" w:rsidRPr="003D197E" w:rsidRDefault="00F9597F">
            <w:pPr>
              <w:spacing w:after="0"/>
              <w:rPr>
                <w:rFonts w:ascii="Times New Roman" w:hAnsi="Times New Roman" w:cs="Times New Roman"/>
                <w:sz w:val="20"/>
                <w:szCs w:val="20"/>
              </w:rPr>
            </w:pPr>
            <w:r w:rsidRPr="003D197E">
              <w:rPr>
                <w:rFonts w:ascii="Times New Roman" w:hAnsi="Times New Roman" w:cs="Times New Roman"/>
                <w:sz w:val="20"/>
                <w:szCs w:val="20"/>
              </w:rPr>
              <w:t>Documentare suplimentară în bibliotecă, pe platformele electronice de specialitate şi pe teren</w:t>
            </w:r>
          </w:p>
        </w:tc>
        <w:tc>
          <w:tcPr>
            <w:tcW w:w="640" w:type="dxa"/>
            <w:tcBorders>
              <w:top w:val="single" w:sz="4" w:space="0" w:color="000000"/>
              <w:left w:val="single" w:sz="4" w:space="0" w:color="000000"/>
              <w:bottom w:val="single" w:sz="4" w:space="0" w:color="000000"/>
            </w:tcBorders>
            <w:shd w:val="clear" w:color="auto" w:fill="auto"/>
          </w:tcPr>
          <w:p w:rsidR="00F9597F" w:rsidRPr="00F9597F" w:rsidRDefault="00F9597F" w:rsidP="00F9597F">
            <w:pPr>
              <w:pStyle w:val="Heading2"/>
              <w:numPr>
                <w:ilvl w:val="1"/>
                <w:numId w:val="1"/>
              </w:numPr>
              <w:tabs>
                <w:tab w:val="left" w:pos="708"/>
              </w:tabs>
              <w:spacing w:before="0" w:after="0" w:line="240" w:lineRule="auto"/>
              <w:jc w:val="left"/>
              <w:rPr>
                <w:rFonts w:ascii="Times New Roman" w:hAnsi="Times New Roman" w:cs="Times New Roman"/>
                <w:sz w:val="20"/>
                <w:szCs w:val="20"/>
              </w:rPr>
            </w:pPr>
            <w:r w:rsidRPr="00F9597F">
              <w:rPr>
                <w:rFonts w:ascii="Times New Roman" w:hAnsi="Times New Roman" w:cs="Times New Roman"/>
                <w:b w:val="0"/>
                <w:bCs w:val="0"/>
                <w:i w:val="0"/>
                <w:sz w:val="20"/>
                <w:szCs w:val="20"/>
              </w:rPr>
              <w:t>32</w:t>
            </w:r>
          </w:p>
        </w:tc>
        <w:tc>
          <w:tcPr>
            <w:tcW w:w="33" w:type="dxa"/>
            <w:tcBorders>
              <w:left w:val="single" w:sz="4" w:space="0" w:color="000000"/>
            </w:tcBorders>
            <w:shd w:val="clear" w:color="auto" w:fill="auto"/>
          </w:tcPr>
          <w:p w:rsidR="00F9597F" w:rsidRPr="003D197E" w:rsidRDefault="00F9597F">
            <w:pPr>
              <w:snapToGrid w:val="0"/>
              <w:rPr>
                <w:rFonts w:ascii="Times New Roman" w:hAnsi="Times New Roman" w:cs="Times New Roman"/>
                <w:sz w:val="20"/>
                <w:szCs w:val="20"/>
              </w:rPr>
            </w:pPr>
          </w:p>
        </w:tc>
      </w:tr>
      <w:tr w:rsidR="00F9597F" w:rsidRPr="003D197E" w:rsidTr="00791304">
        <w:tblPrEx>
          <w:tblCellMar>
            <w:left w:w="0" w:type="dxa"/>
            <w:right w:w="0" w:type="dxa"/>
          </w:tblCellMar>
        </w:tblPrEx>
        <w:trPr>
          <w:gridAfter w:val="1"/>
          <w:wAfter w:w="12" w:type="dxa"/>
        </w:trPr>
        <w:tc>
          <w:tcPr>
            <w:tcW w:w="9373" w:type="dxa"/>
            <w:gridSpan w:val="6"/>
            <w:tcBorders>
              <w:top w:val="single" w:sz="4" w:space="0" w:color="000000"/>
              <w:left w:val="single" w:sz="4" w:space="0" w:color="000000"/>
              <w:bottom w:val="single" w:sz="4" w:space="0" w:color="000000"/>
            </w:tcBorders>
            <w:shd w:val="clear" w:color="auto" w:fill="auto"/>
          </w:tcPr>
          <w:p w:rsidR="00F9597F" w:rsidRPr="003D197E" w:rsidRDefault="00F9597F">
            <w:pPr>
              <w:spacing w:after="0"/>
              <w:rPr>
                <w:rFonts w:ascii="Times New Roman" w:hAnsi="Times New Roman" w:cs="Times New Roman"/>
                <w:sz w:val="20"/>
                <w:szCs w:val="20"/>
              </w:rPr>
            </w:pPr>
            <w:r w:rsidRPr="003D197E">
              <w:rPr>
                <w:rFonts w:ascii="Times New Roman" w:hAnsi="Times New Roman" w:cs="Times New Roman"/>
                <w:sz w:val="20"/>
                <w:szCs w:val="20"/>
              </w:rPr>
              <w:t>Pregătire seminarii/laboratoare, teme, referate, portofolii şi eseuri</w:t>
            </w:r>
          </w:p>
        </w:tc>
        <w:tc>
          <w:tcPr>
            <w:tcW w:w="640" w:type="dxa"/>
            <w:tcBorders>
              <w:top w:val="single" w:sz="4" w:space="0" w:color="000000"/>
              <w:left w:val="single" w:sz="4" w:space="0" w:color="000000"/>
              <w:bottom w:val="single" w:sz="4" w:space="0" w:color="000000"/>
            </w:tcBorders>
            <w:shd w:val="clear" w:color="auto" w:fill="auto"/>
          </w:tcPr>
          <w:p w:rsidR="00F9597F" w:rsidRPr="00F9597F" w:rsidRDefault="00F9597F" w:rsidP="00F9597F">
            <w:pPr>
              <w:pStyle w:val="Heading2"/>
              <w:numPr>
                <w:ilvl w:val="1"/>
                <w:numId w:val="1"/>
              </w:numPr>
              <w:tabs>
                <w:tab w:val="left" w:pos="708"/>
              </w:tabs>
              <w:spacing w:before="0" w:after="0" w:line="240" w:lineRule="auto"/>
              <w:jc w:val="left"/>
              <w:rPr>
                <w:rFonts w:ascii="Times New Roman" w:hAnsi="Times New Roman" w:cs="Times New Roman"/>
                <w:sz w:val="20"/>
                <w:szCs w:val="20"/>
              </w:rPr>
            </w:pPr>
            <w:r w:rsidRPr="00F9597F">
              <w:rPr>
                <w:rFonts w:ascii="Times New Roman" w:hAnsi="Times New Roman" w:cs="Times New Roman"/>
                <w:b w:val="0"/>
                <w:bCs w:val="0"/>
                <w:i w:val="0"/>
                <w:sz w:val="20"/>
                <w:szCs w:val="20"/>
              </w:rPr>
              <w:t>41</w:t>
            </w:r>
          </w:p>
        </w:tc>
        <w:tc>
          <w:tcPr>
            <w:tcW w:w="33" w:type="dxa"/>
            <w:tcBorders>
              <w:left w:val="single" w:sz="4" w:space="0" w:color="000000"/>
            </w:tcBorders>
            <w:shd w:val="clear" w:color="auto" w:fill="auto"/>
          </w:tcPr>
          <w:p w:rsidR="00F9597F" w:rsidRPr="003D197E" w:rsidRDefault="00F9597F">
            <w:pPr>
              <w:snapToGrid w:val="0"/>
              <w:rPr>
                <w:rFonts w:ascii="Times New Roman" w:hAnsi="Times New Roman" w:cs="Times New Roman"/>
                <w:sz w:val="20"/>
                <w:szCs w:val="20"/>
              </w:rPr>
            </w:pPr>
          </w:p>
        </w:tc>
      </w:tr>
      <w:tr w:rsidR="00F9597F" w:rsidRPr="003D197E" w:rsidTr="00791304">
        <w:tblPrEx>
          <w:tblCellMar>
            <w:left w:w="0" w:type="dxa"/>
            <w:right w:w="0" w:type="dxa"/>
          </w:tblCellMar>
        </w:tblPrEx>
        <w:trPr>
          <w:gridAfter w:val="1"/>
          <w:wAfter w:w="12" w:type="dxa"/>
        </w:trPr>
        <w:tc>
          <w:tcPr>
            <w:tcW w:w="9373" w:type="dxa"/>
            <w:gridSpan w:val="6"/>
            <w:tcBorders>
              <w:top w:val="single" w:sz="4" w:space="0" w:color="000000"/>
              <w:left w:val="single" w:sz="4" w:space="0" w:color="000000"/>
              <w:bottom w:val="single" w:sz="4" w:space="0" w:color="000000"/>
            </w:tcBorders>
            <w:shd w:val="clear" w:color="auto" w:fill="auto"/>
          </w:tcPr>
          <w:p w:rsidR="00F9597F" w:rsidRPr="003D197E" w:rsidRDefault="00F9597F">
            <w:pPr>
              <w:spacing w:after="0"/>
              <w:rPr>
                <w:rFonts w:ascii="Times New Roman" w:hAnsi="Times New Roman" w:cs="Times New Roman"/>
                <w:sz w:val="20"/>
                <w:szCs w:val="20"/>
              </w:rPr>
            </w:pPr>
            <w:r w:rsidRPr="003D197E">
              <w:rPr>
                <w:rFonts w:ascii="Times New Roman" w:hAnsi="Times New Roman" w:cs="Times New Roman"/>
                <w:sz w:val="20"/>
                <w:szCs w:val="20"/>
              </w:rPr>
              <w:t>Tutoriat</w:t>
            </w:r>
          </w:p>
        </w:tc>
        <w:tc>
          <w:tcPr>
            <w:tcW w:w="640" w:type="dxa"/>
            <w:tcBorders>
              <w:top w:val="single" w:sz="4" w:space="0" w:color="000000"/>
              <w:left w:val="single" w:sz="4" w:space="0" w:color="000000"/>
              <w:bottom w:val="single" w:sz="4" w:space="0" w:color="000000"/>
            </w:tcBorders>
            <w:shd w:val="clear" w:color="auto" w:fill="auto"/>
          </w:tcPr>
          <w:p w:rsidR="00F9597F" w:rsidRPr="00F9597F" w:rsidRDefault="00F9597F" w:rsidP="00F9597F">
            <w:pPr>
              <w:pStyle w:val="Heading2"/>
              <w:numPr>
                <w:ilvl w:val="1"/>
                <w:numId w:val="1"/>
              </w:numPr>
              <w:tabs>
                <w:tab w:val="left" w:pos="708"/>
              </w:tabs>
              <w:spacing w:before="0" w:after="0" w:line="240" w:lineRule="auto"/>
              <w:jc w:val="left"/>
              <w:rPr>
                <w:rFonts w:ascii="Times New Roman" w:hAnsi="Times New Roman" w:cs="Times New Roman"/>
                <w:sz w:val="20"/>
                <w:szCs w:val="20"/>
              </w:rPr>
            </w:pPr>
            <w:r w:rsidRPr="00F9597F">
              <w:rPr>
                <w:rFonts w:ascii="Times New Roman" w:hAnsi="Times New Roman" w:cs="Times New Roman"/>
                <w:b w:val="0"/>
                <w:bCs w:val="0"/>
                <w:i w:val="0"/>
                <w:sz w:val="20"/>
                <w:szCs w:val="20"/>
                <w:lang w:eastAsia="zh-CN"/>
              </w:rPr>
              <w:t>32</w:t>
            </w:r>
          </w:p>
        </w:tc>
        <w:tc>
          <w:tcPr>
            <w:tcW w:w="33" w:type="dxa"/>
            <w:tcBorders>
              <w:left w:val="single" w:sz="4" w:space="0" w:color="000000"/>
            </w:tcBorders>
            <w:shd w:val="clear" w:color="auto" w:fill="auto"/>
          </w:tcPr>
          <w:p w:rsidR="00F9597F" w:rsidRPr="003D197E" w:rsidRDefault="00F9597F">
            <w:pPr>
              <w:snapToGrid w:val="0"/>
              <w:rPr>
                <w:rFonts w:ascii="Times New Roman" w:hAnsi="Times New Roman" w:cs="Times New Roman"/>
                <w:sz w:val="20"/>
                <w:szCs w:val="20"/>
              </w:rPr>
            </w:pPr>
          </w:p>
        </w:tc>
      </w:tr>
      <w:tr w:rsidR="00F9597F" w:rsidRPr="003D197E" w:rsidTr="00791304">
        <w:tblPrEx>
          <w:tblCellMar>
            <w:left w:w="0" w:type="dxa"/>
            <w:right w:w="0" w:type="dxa"/>
          </w:tblCellMar>
        </w:tblPrEx>
        <w:trPr>
          <w:gridAfter w:val="1"/>
          <w:wAfter w:w="12" w:type="dxa"/>
        </w:trPr>
        <w:tc>
          <w:tcPr>
            <w:tcW w:w="9373" w:type="dxa"/>
            <w:gridSpan w:val="6"/>
            <w:tcBorders>
              <w:top w:val="single" w:sz="4" w:space="0" w:color="000000"/>
              <w:left w:val="single" w:sz="4" w:space="0" w:color="000000"/>
              <w:bottom w:val="single" w:sz="4" w:space="0" w:color="000000"/>
            </w:tcBorders>
            <w:shd w:val="clear" w:color="auto" w:fill="auto"/>
          </w:tcPr>
          <w:p w:rsidR="00F9597F" w:rsidRPr="003D197E" w:rsidRDefault="00F9597F">
            <w:pPr>
              <w:spacing w:after="0"/>
              <w:rPr>
                <w:rFonts w:ascii="Times New Roman" w:hAnsi="Times New Roman" w:cs="Times New Roman"/>
                <w:sz w:val="20"/>
                <w:szCs w:val="20"/>
              </w:rPr>
            </w:pPr>
            <w:r w:rsidRPr="003D197E">
              <w:rPr>
                <w:rFonts w:ascii="Times New Roman" w:hAnsi="Times New Roman" w:cs="Times New Roman"/>
                <w:sz w:val="20"/>
                <w:szCs w:val="20"/>
              </w:rPr>
              <w:t xml:space="preserve">Examinări </w:t>
            </w:r>
          </w:p>
        </w:tc>
        <w:tc>
          <w:tcPr>
            <w:tcW w:w="640" w:type="dxa"/>
            <w:tcBorders>
              <w:top w:val="single" w:sz="4" w:space="0" w:color="000000"/>
              <w:left w:val="single" w:sz="4" w:space="0" w:color="000000"/>
              <w:bottom w:val="single" w:sz="4" w:space="0" w:color="000000"/>
            </w:tcBorders>
            <w:shd w:val="clear" w:color="auto" w:fill="auto"/>
          </w:tcPr>
          <w:p w:rsidR="00F9597F" w:rsidRPr="00F9597F" w:rsidRDefault="00F9597F" w:rsidP="00F9597F">
            <w:pPr>
              <w:pStyle w:val="Heading2"/>
              <w:numPr>
                <w:ilvl w:val="1"/>
                <w:numId w:val="1"/>
              </w:numPr>
              <w:tabs>
                <w:tab w:val="left" w:pos="708"/>
              </w:tabs>
              <w:spacing w:before="0" w:after="0" w:line="240" w:lineRule="auto"/>
              <w:jc w:val="left"/>
              <w:rPr>
                <w:rFonts w:ascii="Times New Roman" w:hAnsi="Times New Roman" w:cs="Times New Roman"/>
                <w:sz w:val="20"/>
                <w:szCs w:val="20"/>
              </w:rPr>
            </w:pPr>
            <w:r w:rsidRPr="00F9597F">
              <w:rPr>
                <w:rFonts w:ascii="Times New Roman" w:hAnsi="Times New Roman" w:cs="Times New Roman"/>
                <w:b w:val="0"/>
                <w:bCs w:val="0"/>
                <w:i w:val="0"/>
                <w:sz w:val="20"/>
                <w:szCs w:val="20"/>
              </w:rPr>
              <w:t>3</w:t>
            </w:r>
          </w:p>
        </w:tc>
        <w:tc>
          <w:tcPr>
            <w:tcW w:w="33" w:type="dxa"/>
            <w:tcBorders>
              <w:left w:val="single" w:sz="4" w:space="0" w:color="000000"/>
            </w:tcBorders>
            <w:shd w:val="clear" w:color="auto" w:fill="auto"/>
          </w:tcPr>
          <w:p w:rsidR="00F9597F" w:rsidRPr="003D197E" w:rsidRDefault="00F9597F">
            <w:pPr>
              <w:snapToGrid w:val="0"/>
              <w:rPr>
                <w:rFonts w:ascii="Times New Roman" w:hAnsi="Times New Roman" w:cs="Times New Roman"/>
                <w:sz w:val="20"/>
                <w:szCs w:val="20"/>
              </w:rPr>
            </w:pPr>
          </w:p>
        </w:tc>
      </w:tr>
      <w:tr w:rsidR="00BC6317" w:rsidRPr="003D197E" w:rsidTr="00791304">
        <w:tblPrEx>
          <w:tblCellMar>
            <w:left w:w="0" w:type="dxa"/>
            <w:right w:w="0" w:type="dxa"/>
          </w:tblCellMar>
        </w:tblPrEx>
        <w:trPr>
          <w:gridAfter w:val="1"/>
          <w:wAfter w:w="12" w:type="dxa"/>
        </w:trPr>
        <w:tc>
          <w:tcPr>
            <w:tcW w:w="9373" w:type="dxa"/>
            <w:gridSpan w:val="6"/>
            <w:tcBorders>
              <w:top w:val="single" w:sz="4" w:space="0" w:color="000000"/>
              <w:left w:val="single" w:sz="4" w:space="0" w:color="000000"/>
              <w:bottom w:val="single" w:sz="4" w:space="0" w:color="000000"/>
            </w:tcBorders>
            <w:shd w:val="clear" w:color="auto" w:fill="auto"/>
          </w:tcPr>
          <w:p w:rsidR="00BC6317" w:rsidRPr="003D197E" w:rsidRDefault="00BC6317" w:rsidP="00791304">
            <w:pPr>
              <w:spacing w:after="0"/>
              <w:rPr>
                <w:rFonts w:ascii="Times New Roman" w:hAnsi="Times New Roman" w:cs="Times New Roman"/>
                <w:sz w:val="20"/>
                <w:szCs w:val="20"/>
              </w:rPr>
            </w:pPr>
            <w:r w:rsidRPr="003D197E">
              <w:rPr>
                <w:rFonts w:ascii="Times New Roman" w:hAnsi="Times New Roman" w:cs="Times New Roman"/>
                <w:sz w:val="20"/>
                <w:szCs w:val="20"/>
              </w:rPr>
              <w:t>Alte activităţi:</w:t>
            </w:r>
          </w:p>
        </w:tc>
        <w:tc>
          <w:tcPr>
            <w:tcW w:w="640"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snapToGrid w:val="0"/>
              <w:rPr>
                <w:rFonts w:ascii="Times New Roman" w:hAnsi="Times New Roman" w:cs="Times New Roman"/>
                <w:sz w:val="20"/>
                <w:szCs w:val="20"/>
              </w:rPr>
            </w:pPr>
          </w:p>
        </w:tc>
        <w:tc>
          <w:tcPr>
            <w:tcW w:w="33" w:type="dxa"/>
            <w:tcBorders>
              <w:left w:val="single" w:sz="4" w:space="0" w:color="000000"/>
            </w:tcBorders>
            <w:shd w:val="clear" w:color="auto" w:fill="auto"/>
          </w:tcPr>
          <w:p w:rsidR="00BC6317" w:rsidRPr="003D197E" w:rsidRDefault="00BC6317">
            <w:pPr>
              <w:snapToGrid w:val="0"/>
              <w:rPr>
                <w:rFonts w:ascii="Times New Roman" w:hAnsi="Times New Roman" w:cs="Times New Roman"/>
                <w:sz w:val="20"/>
                <w:szCs w:val="20"/>
              </w:rPr>
            </w:pPr>
          </w:p>
        </w:tc>
      </w:tr>
      <w:tr w:rsidR="00791304" w:rsidRPr="003D197E" w:rsidTr="00791304">
        <w:tblPrEx>
          <w:tblCellMar>
            <w:left w:w="0" w:type="dxa"/>
            <w:right w:w="0" w:type="dxa"/>
          </w:tblCellMar>
        </w:tblPrEx>
        <w:trPr>
          <w:gridAfter w:val="1"/>
          <w:wAfter w:w="12" w:type="dxa"/>
        </w:trPr>
        <w:tc>
          <w:tcPr>
            <w:tcW w:w="1670" w:type="dxa"/>
            <w:tcBorders>
              <w:top w:val="single" w:sz="4" w:space="0" w:color="000000"/>
              <w:left w:val="single" w:sz="4" w:space="0" w:color="000000"/>
              <w:bottom w:val="single" w:sz="4" w:space="0" w:color="000000"/>
            </w:tcBorders>
            <w:shd w:val="clear" w:color="auto" w:fill="D9D9D9"/>
          </w:tcPr>
          <w:p w:rsidR="00791304" w:rsidRPr="003D197E" w:rsidRDefault="00791304">
            <w:pPr>
              <w:spacing w:after="0"/>
              <w:rPr>
                <w:rFonts w:ascii="Times New Roman" w:hAnsi="Times New Roman" w:cs="Times New Roman"/>
                <w:sz w:val="20"/>
                <w:szCs w:val="20"/>
              </w:rPr>
            </w:pPr>
            <w:r w:rsidRPr="003D197E">
              <w:rPr>
                <w:rFonts w:ascii="Times New Roman" w:hAnsi="Times New Roman" w:cs="Times New Roman"/>
                <w:sz w:val="20"/>
                <w:szCs w:val="20"/>
              </w:rPr>
              <w:t>3.7 Total ore studiu individual</w:t>
            </w:r>
          </w:p>
        </w:tc>
        <w:tc>
          <w:tcPr>
            <w:tcW w:w="8343" w:type="dxa"/>
            <w:gridSpan w:val="6"/>
            <w:tcBorders>
              <w:top w:val="single" w:sz="4" w:space="0" w:color="000000"/>
              <w:left w:val="single" w:sz="4" w:space="0" w:color="000000"/>
              <w:bottom w:val="single" w:sz="4" w:space="0" w:color="000000"/>
            </w:tcBorders>
            <w:shd w:val="clear" w:color="auto" w:fill="D9D9D9"/>
          </w:tcPr>
          <w:p w:rsidR="00791304" w:rsidRPr="00791304" w:rsidRDefault="00791304" w:rsidP="00791304">
            <w:pPr>
              <w:pStyle w:val="Heading2"/>
              <w:numPr>
                <w:ilvl w:val="1"/>
                <w:numId w:val="1"/>
              </w:numPr>
              <w:tabs>
                <w:tab w:val="left" w:pos="708"/>
              </w:tabs>
              <w:spacing w:before="0" w:after="0" w:line="240" w:lineRule="auto"/>
              <w:jc w:val="left"/>
              <w:rPr>
                <w:rFonts w:ascii="Times New Roman" w:hAnsi="Times New Roman" w:cs="Times New Roman"/>
                <w:sz w:val="20"/>
                <w:szCs w:val="20"/>
              </w:rPr>
            </w:pPr>
            <w:r w:rsidRPr="00791304">
              <w:rPr>
                <w:rFonts w:ascii="Times New Roman" w:hAnsi="Times New Roman" w:cs="Times New Roman"/>
                <w:b w:val="0"/>
                <w:bCs w:val="0"/>
                <w:i w:val="0"/>
                <w:sz w:val="20"/>
                <w:szCs w:val="20"/>
              </w:rPr>
              <w:t>1</w:t>
            </w:r>
            <w:r w:rsidR="00F9597F">
              <w:rPr>
                <w:rFonts w:ascii="Times New Roman" w:hAnsi="Times New Roman" w:cs="Times New Roman"/>
                <w:b w:val="0"/>
                <w:bCs w:val="0"/>
                <w:i w:val="0"/>
                <w:sz w:val="20"/>
                <w:szCs w:val="20"/>
              </w:rPr>
              <w:t>40</w:t>
            </w:r>
          </w:p>
        </w:tc>
        <w:tc>
          <w:tcPr>
            <w:tcW w:w="33" w:type="dxa"/>
            <w:tcBorders>
              <w:left w:val="single" w:sz="4" w:space="0" w:color="000000"/>
            </w:tcBorders>
            <w:shd w:val="clear" w:color="auto" w:fill="auto"/>
          </w:tcPr>
          <w:p w:rsidR="00791304" w:rsidRPr="003D197E" w:rsidRDefault="00791304">
            <w:pPr>
              <w:snapToGrid w:val="0"/>
              <w:rPr>
                <w:rFonts w:ascii="Times New Roman" w:hAnsi="Times New Roman" w:cs="Times New Roman"/>
                <w:sz w:val="20"/>
                <w:szCs w:val="20"/>
              </w:rPr>
            </w:pPr>
          </w:p>
        </w:tc>
      </w:tr>
      <w:tr w:rsidR="00791304" w:rsidRPr="003D197E" w:rsidTr="00791304">
        <w:tblPrEx>
          <w:tblCellMar>
            <w:left w:w="0" w:type="dxa"/>
            <w:right w:w="0" w:type="dxa"/>
          </w:tblCellMar>
        </w:tblPrEx>
        <w:trPr>
          <w:gridAfter w:val="1"/>
          <w:wAfter w:w="12" w:type="dxa"/>
        </w:trPr>
        <w:tc>
          <w:tcPr>
            <w:tcW w:w="1670" w:type="dxa"/>
            <w:tcBorders>
              <w:top w:val="single" w:sz="4" w:space="0" w:color="000000"/>
              <w:left w:val="single" w:sz="4" w:space="0" w:color="000000"/>
              <w:bottom w:val="single" w:sz="4" w:space="0" w:color="000000"/>
            </w:tcBorders>
            <w:shd w:val="clear" w:color="auto" w:fill="D9D9D9"/>
          </w:tcPr>
          <w:p w:rsidR="00791304" w:rsidRPr="003D197E" w:rsidRDefault="00791304">
            <w:pPr>
              <w:spacing w:after="0"/>
              <w:rPr>
                <w:rFonts w:ascii="Times New Roman" w:hAnsi="Times New Roman" w:cs="Times New Roman"/>
                <w:sz w:val="20"/>
                <w:szCs w:val="20"/>
              </w:rPr>
            </w:pPr>
            <w:r w:rsidRPr="003D197E">
              <w:rPr>
                <w:rFonts w:ascii="Times New Roman" w:hAnsi="Times New Roman" w:cs="Times New Roman"/>
                <w:sz w:val="20"/>
                <w:szCs w:val="20"/>
              </w:rPr>
              <w:t>3.8 Total ore pe semestru</w:t>
            </w:r>
          </w:p>
        </w:tc>
        <w:tc>
          <w:tcPr>
            <w:tcW w:w="8343" w:type="dxa"/>
            <w:gridSpan w:val="6"/>
            <w:tcBorders>
              <w:top w:val="single" w:sz="4" w:space="0" w:color="000000"/>
              <w:left w:val="single" w:sz="4" w:space="0" w:color="000000"/>
              <w:bottom w:val="single" w:sz="4" w:space="0" w:color="000000"/>
            </w:tcBorders>
            <w:shd w:val="clear" w:color="auto" w:fill="D9D9D9"/>
          </w:tcPr>
          <w:p w:rsidR="00791304" w:rsidRPr="00791304" w:rsidRDefault="00791304" w:rsidP="00791304">
            <w:pPr>
              <w:pStyle w:val="Heading2"/>
              <w:numPr>
                <w:ilvl w:val="1"/>
                <w:numId w:val="1"/>
              </w:numPr>
              <w:tabs>
                <w:tab w:val="left" w:pos="708"/>
              </w:tabs>
              <w:spacing w:before="0" w:after="0" w:line="240" w:lineRule="auto"/>
              <w:jc w:val="left"/>
              <w:rPr>
                <w:rFonts w:ascii="Times New Roman" w:hAnsi="Times New Roman" w:cs="Times New Roman"/>
                <w:sz w:val="20"/>
                <w:szCs w:val="20"/>
              </w:rPr>
            </w:pPr>
            <w:r w:rsidRPr="00791304">
              <w:rPr>
                <w:rFonts w:ascii="Times New Roman" w:hAnsi="Times New Roman" w:cs="Times New Roman"/>
                <w:b w:val="0"/>
                <w:bCs w:val="0"/>
                <w:i w:val="0"/>
                <w:sz w:val="20"/>
                <w:szCs w:val="20"/>
              </w:rPr>
              <w:t>1</w:t>
            </w:r>
            <w:r w:rsidR="00F9597F">
              <w:rPr>
                <w:rFonts w:ascii="Times New Roman" w:hAnsi="Times New Roman" w:cs="Times New Roman"/>
                <w:b w:val="0"/>
                <w:bCs w:val="0"/>
                <w:i w:val="0"/>
                <w:sz w:val="20"/>
                <w:szCs w:val="20"/>
              </w:rPr>
              <w:t>82</w:t>
            </w:r>
          </w:p>
        </w:tc>
        <w:tc>
          <w:tcPr>
            <w:tcW w:w="33" w:type="dxa"/>
            <w:tcBorders>
              <w:left w:val="single" w:sz="4" w:space="0" w:color="000000"/>
            </w:tcBorders>
            <w:shd w:val="clear" w:color="auto" w:fill="auto"/>
          </w:tcPr>
          <w:p w:rsidR="00791304" w:rsidRPr="003D197E" w:rsidRDefault="00791304">
            <w:pPr>
              <w:snapToGrid w:val="0"/>
              <w:rPr>
                <w:rFonts w:ascii="Times New Roman" w:hAnsi="Times New Roman" w:cs="Times New Roman"/>
                <w:sz w:val="20"/>
                <w:szCs w:val="20"/>
              </w:rPr>
            </w:pPr>
          </w:p>
        </w:tc>
      </w:tr>
      <w:tr w:rsidR="00BC6317" w:rsidRPr="003D197E" w:rsidTr="00791304">
        <w:tblPrEx>
          <w:tblCellMar>
            <w:left w:w="0" w:type="dxa"/>
            <w:right w:w="0" w:type="dxa"/>
          </w:tblCellMar>
        </w:tblPrEx>
        <w:trPr>
          <w:gridAfter w:val="1"/>
          <w:wAfter w:w="12" w:type="dxa"/>
        </w:trPr>
        <w:tc>
          <w:tcPr>
            <w:tcW w:w="1670" w:type="dxa"/>
            <w:tcBorders>
              <w:top w:val="single" w:sz="4" w:space="0" w:color="000000"/>
              <w:left w:val="single" w:sz="4" w:space="0" w:color="000000"/>
              <w:bottom w:val="single" w:sz="4" w:space="0" w:color="000000"/>
            </w:tcBorders>
            <w:shd w:val="clear" w:color="auto" w:fill="D9D9D9"/>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3.9 Numărul de credite</w:t>
            </w:r>
          </w:p>
        </w:tc>
        <w:tc>
          <w:tcPr>
            <w:tcW w:w="8343" w:type="dxa"/>
            <w:gridSpan w:val="6"/>
            <w:tcBorders>
              <w:top w:val="single" w:sz="4" w:space="0" w:color="000000"/>
              <w:left w:val="single" w:sz="4" w:space="0" w:color="000000"/>
              <w:bottom w:val="single" w:sz="4" w:space="0" w:color="000000"/>
            </w:tcBorders>
            <w:shd w:val="clear" w:color="auto" w:fill="D9D9D9"/>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7</w:t>
            </w:r>
          </w:p>
        </w:tc>
        <w:tc>
          <w:tcPr>
            <w:tcW w:w="33" w:type="dxa"/>
            <w:tcBorders>
              <w:left w:val="single" w:sz="4" w:space="0" w:color="000000"/>
            </w:tcBorders>
            <w:shd w:val="clear" w:color="auto" w:fill="auto"/>
          </w:tcPr>
          <w:p w:rsidR="00BC6317" w:rsidRPr="003D197E" w:rsidRDefault="00BC6317">
            <w:pPr>
              <w:snapToGrid w:val="0"/>
              <w:rPr>
                <w:rFonts w:ascii="Times New Roman" w:hAnsi="Times New Roman" w:cs="Times New Roman"/>
                <w:sz w:val="20"/>
                <w:szCs w:val="20"/>
              </w:rPr>
            </w:pPr>
          </w:p>
        </w:tc>
      </w:tr>
    </w:tbl>
    <w:p w:rsidR="00BC6317" w:rsidRPr="003D197E" w:rsidRDefault="00BC6317">
      <w:pPr>
        <w:rPr>
          <w:rFonts w:ascii="Times New Roman" w:hAnsi="Times New Roman" w:cs="Times New Roman"/>
          <w:sz w:val="20"/>
          <w:szCs w:val="20"/>
        </w:rPr>
      </w:pPr>
    </w:p>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b/>
          <w:bCs/>
          <w:sz w:val="20"/>
          <w:szCs w:val="20"/>
        </w:rPr>
        <w:t xml:space="preserve">4. Precondiţii </w:t>
      </w:r>
      <w:r w:rsidRPr="003D197E">
        <w:rPr>
          <w:rFonts w:ascii="Times New Roman" w:hAnsi="Times New Roman" w:cs="Times New Roman"/>
          <w:sz w:val="20"/>
          <w:szCs w:val="20"/>
        </w:rPr>
        <w:t>(acolo unde este cazul)</w:t>
      </w:r>
    </w:p>
    <w:tbl>
      <w:tblPr>
        <w:tblW w:w="0" w:type="auto"/>
        <w:tblInd w:w="-15" w:type="dxa"/>
        <w:tblLayout w:type="fixed"/>
        <w:tblLook w:val="0000"/>
      </w:tblPr>
      <w:tblGrid>
        <w:gridCol w:w="2987"/>
        <w:gridCol w:w="7724"/>
      </w:tblGrid>
      <w:tr w:rsidR="00BC6317" w:rsidRPr="003D197E">
        <w:tc>
          <w:tcPr>
            <w:tcW w:w="2987"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4.1 de curriculum</w:t>
            </w:r>
          </w:p>
        </w:tc>
        <w:tc>
          <w:tcPr>
            <w:tcW w:w="7724" w:type="dxa"/>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widowControl w:val="0"/>
              <w:tabs>
                <w:tab w:val="left" w:pos="641"/>
              </w:tabs>
              <w:autoSpaceDE w:val="0"/>
              <w:spacing w:after="0"/>
              <w:rPr>
                <w:rFonts w:ascii="Times New Roman" w:hAnsi="Times New Roman" w:cs="Times New Roman"/>
                <w:sz w:val="20"/>
                <w:szCs w:val="20"/>
              </w:rPr>
            </w:pPr>
            <w:r w:rsidRPr="003D197E">
              <w:rPr>
                <w:rFonts w:ascii="Times New Roman" w:hAnsi="Times New Roman" w:cs="Times New Roman"/>
                <w:sz w:val="20"/>
                <w:szCs w:val="20"/>
              </w:rPr>
              <w:t>Nu este cazul</w:t>
            </w:r>
          </w:p>
        </w:tc>
      </w:tr>
      <w:tr w:rsidR="00BC6317" w:rsidRPr="003D197E">
        <w:tc>
          <w:tcPr>
            <w:tcW w:w="2987"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4.2 de competenţe</w:t>
            </w:r>
          </w:p>
        </w:tc>
        <w:tc>
          <w:tcPr>
            <w:tcW w:w="7724" w:type="dxa"/>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widowControl w:val="0"/>
              <w:tabs>
                <w:tab w:val="left" w:pos="641"/>
              </w:tabs>
              <w:autoSpaceDE w:val="0"/>
              <w:spacing w:after="0"/>
              <w:rPr>
                <w:rFonts w:ascii="Times New Roman" w:hAnsi="Times New Roman" w:cs="Times New Roman"/>
                <w:sz w:val="20"/>
                <w:szCs w:val="20"/>
              </w:rPr>
            </w:pPr>
            <w:r w:rsidRPr="003D197E">
              <w:rPr>
                <w:rFonts w:ascii="Times New Roman" w:hAnsi="Times New Roman" w:cs="Times New Roman"/>
                <w:sz w:val="20"/>
                <w:szCs w:val="20"/>
              </w:rPr>
              <w:t>Nu este cazul</w:t>
            </w:r>
          </w:p>
        </w:tc>
      </w:tr>
    </w:tbl>
    <w:p w:rsidR="00BC6317" w:rsidRPr="003D197E" w:rsidRDefault="00BC6317">
      <w:pPr>
        <w:rPr>
          <w:rFonts w:ascii="Times New Roman" w:hAnsi="Times New Roman" w:cs="Times New Roman"/>
          <w:sz w:val="20"/>
          <w:szCs w:val="20"/>
        </w:rPr>
      </w:pPr>
    </w:p>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b/>
          <w:bCs/>
          <w:sz w:val="20"/>
          <w:szCs w:val="20"/>
        </w:rPr>
        <w:t>5. Condiţii</w:t>
      </w:r>
      <w:r w:rsidRPr="003D197E">
        <w:rPr>
          <w:rFonts w:ascii="Times New Roman" w:hAnsi="Times New Roman" w:cs="Times New Roman"/>
          <w:sz w:val="20"/>
          <w:szCs w:val="20"/>
        </w:rPr>
        <w:t xml:space="preserve"> (acolo unde este cazul)</w:t>
      </w:r>
    </w:p>
    <w:tbl>
      <w:tblPr>
        <w:tblW w:w="0" w:type="auto"/>
        <w:tblInd w:w="-15" w:type="dxa"/>
        <w:tblLayout w:type="fixed"/>
        <w:tblLook w:val="0000"/>
      </w:tblPr>
      <w:tblGrid>
        <w:gridCol w:w="2987"/>
        <w:gridCol w:w="7724"/>
      </w:tblGrid>
      <w:tr w:rsidR="00BC6317" w:rsidRPr="003D197E">
        <w:tc>
          <w:tcPr>
            <w:tcW w:w="2987"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5.1 De desfăşurare a cursului</w:t>
            </w:r>
          </w:p>
        </w:tc>
        <w:tc>
          <w:tcPr>
            <w:tcW w:w="7724" w:type="dxa"/>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widowControl w:val="0"/>
              <w:tabs>
                <w:tab w:val="left" w:pos="641"/>
              </w:tabs>
              <w:autoSpaceDE w:val="0"/>
              <w:spacing w:after="0"/>
              <w:rPr>
                <w:rFonts w:ascii="Times New Roman" w:hAnsi="Times New Roman" w:cs="Times New Roman"/>
                <w:sz w:val="20"/>
                <w:szCs w:val="20"/>
              </w:rPr>
            </w:pPr>
            <w:r w:rsidRPr="003D197E">
              <w:rPr>
                <w:rFonts w:ascii="Times New Roman" w:hAnsi="Times New Roman" w:cs="Times New Roman"/>
                <w:sz w:val="20"/>
                <w:szCs w:val="20"/>
              </w:rPr>
              <w:t>Infrastructură necesară: laptop/computer cu conexiune rapidă la Internet, proiector video.</w:t>
            </w:r>
          </w:p>
        </w:tc>
      </w:tr>
      <w:tr w:rsidR="00BC6317" w:rsidRPr="003D197E">
        <w:tc>
          <w:tcPr>
            <w:tcW w:w="2987"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rPr>
                <w:rFonts w:ascii="Times New Roman" w:hAnsi="Times New Roman" w:cs="Times New Roman"/>
                <w:sz w:val="20"/>
                <w:szCs w:val="20"/>
              </w:rPr>
            </w:pPr>
            <w:r w:rsidRPr="003D197E">
              <w:rPr>
                <w:rFonts w:ascii="Times New Roman" w:hAnsi="Times New Roman" w:cs="Times New Roman"/>
                <w:sz w:val="20"/>
                <w:szCs w:val="20"/>
              </w:rPr>
              <w:t>5.2  De desfăşurare a seminarului/laboratorului</w:t>
            </w:r>
          </w:p>
        </w:tc>
        <w:tc>
          <w:tcPr>
            <w:tcW w:w="7724" w:type="dxa"/>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widowControl w:val="0"/>
              <w:tabs>
                <w:tab w:val="left" w:pos="641"/>
              </w:tabs>
              <w:autoSpaceDE w:val="0"/>
              <w:ind w:left="641" w:hanging="357"/>
              <w:rPr>
                <w:rFonts w:ascii="Times New Roman" w:hAnsi="Times New Roman" w:cs="Times New Roman"/>
                <w:sz w:val="20"/>
                <w:szCs w:val="20"/>
              </w:rPr>
            </w:pPr>
            <w:r w:rsidRPr="003D197E">
              <w:rPr>
                <w:rFonts w:ascii="Times New Roman" w:hAnsi="Times New Roman" w:cs="Times New Roman"/>
                <w:sz w:val="20"/>
                <w:szCs w:val="20"/>
              </w:rPr>
              <w:t>Prezenţa studenţilor la activităţile de seminar este obligatorie în proporţie de 75% (9 prezenţe din 13). Nerespectarea acestei prevederi atrage după sine imposibilitatea susţinerii examenului final și intrarea în sesiunea de restanțe.</w:t>
            </w:r>
          </w:p>
        </w:tc>
      </w:tr>
    </w:tbl>
    <w:p w:rsidR="00BC6317" w:rsidRPr="003D197E" w:rsidRDefault="00BC6317">
      <w:pPr>
        <w:spacing w:after="0" w:line="100" w:lineRule="atLeast"/>
        <w:rPr>
          <w:rFonts w:ascii="Times New Roman" w:hAnsi="Times New Roman" w:cs="Times New Roman"/>
          <w:sz w:val="20"/>
          <w:szCs w:val="20"/>
        </w:rPr>
      </w:pPr>
    </w:p>
    <w:p w:rsidR="00791304" w:rsidRDefault="00791304">
      <w:pPr>
        <w:spacing w:after="0" w:line="100" w:lineRule="atLeast"/>
        <w:rPr>
          <w:rFonts w:ascii="Times New Roman" w:hAnsi="Times New Roman" w:cs="Times New Roman"/>
          <w:b/>
          <w:bCs/>
          <w:sz w:val="20"/>
          <w:szCs w:val="20"/>
        </w:rPr>
      </w:pPr>
    </w:p>
    <w:p w:rsidR="00791304" w:rsidRDefault="00791304">
      <w:pPr>
        <w:spacing w:after="0" w:line="100" w:lineRule="atLeast"/>
        <w:rPr>
          <w:rFonts w:ascii="Times New Roman" w:hAnsi="Times New Roman" w:cs="Times New Roman"/>
          <w:b/>
          <w:bCs/>
          <w:sz w:val="20"/>
          <w:szCs w:val="20"/>
        </w:rPr>
      </w:pPr>
    </w:p>
    <w:p w:rsidR="00BC6317" w:rsidRPr="003D197E" w:rsidRDefault="00BC6317">
      <w:pPr>
        <w:spacing w:after="0" w:line="100" w:lineRule="atLeast"/>
        <w:rPr>
          <w:rFonts w:ascii="Times New Roman" w:hAnsi="Times New Roman" w:cs="Times New Roman"/>
          <w:b/>
          <w:bCs/>
          <w:sz w:val="20"/>
          <w:szCs w:val="20"/>
        </w:rPr>
      </w:pPr>
      <w:r w:rsidRPr="003D197E">
        <w:rPr>
          <w:rFonts w:ascii="Times New Roman" w:hAnsi="Times New Roman" w:cs="Times New Roman"/>
          <w:b/>
          <w:bCs/>
          <w:sz w:val="20"/>
          <w:szCs w:val="20"/>
        </w:rPr>
        <w:lastRenderedPageBreak/>
        <w:t>6. Competenţele specifice acumulate</w:t>
      </w:r>
    </w:p>
    <w:tbl>
      <w:tblPr>
        <w:tblW w:w="0" w:type="auto"/>
        <w:tblInd w:w="-15" w:type="dxa"/>
        <w:tblLayout w:type="fixed"/>
        <w:tblLook w:val="0000"/>
      </w:tblPr>
      <w:tblGrid>
        <w:gridCol w:w="1810"/>
        <w:gridCol w:w="8908"/>
      </w:tblGrid>
      <w:tr w:rsidR="00BC6317" w:rsidRPr="003D197E">
        <w:trPr>
          <w:cantSplit/>
          <w:trHeight w:val="2872"/>
        </w:trPr>
        <w:tc>
          <w:tcPr>
            <w:tcW w:w="1810" w:type="dxa"/>
            <w:tcBorders>
              <w:top w:val="single" w:sz="4" w:space="0" w:color="000000"/>
              <w:left w:val="single" w:sz="4" w:space="0" w:color="000000"/>
              <w:bottom w:val="single" w:sz="4" w:space="0" w:color="000000"/>
            </w:tcBorders>
            <w:shd w:val="clear" w:color="auto" w:fill="D9D9D9"/>
            <w:vAlign w:val="center"/>
          </w:tcPr>
          <w:p w:rsidR="00BC6317" w:rsidRPr="003D197E" w:rsidRDefault="00BC6317">
            <w:pPr>
              <w:ind w:left="113" w:right="113"/>
              <w:jc w:val="center"/>
              <w:rPr>
                <w:rFonts w:ascii="Times New Roman" w:hAnsi="Times New Roman" w:cs="Times New Roman"/>
                <w:sz w:val="20"/>
                <w:szCs w:val="20"/>
              </w:rPr>
            </w:pPr>
            <w:r w:rsidRPr="003D197E">
              <w:rPr>
                <w:rFonts w:ascii="Times New Roman" w:hAnsi="Times New Roman" w:cs="Times New Roman"/>
                <w:b/>
                <w:bCs/>
                <w:sz w:val="20"/>
                <w:szCs w:val="20"/>
              </w:rPr>
              <w:t>Competenţe profesionale</w:t>
            </w:r>
          </w:p>
        </w:tc>
        <w:tc>
          <w:tcPr>
            <w:tcW w:w="8908" w:type="dxa"/>
            <w:tcBorders>
              <w:top w:val="single" w:sz="4" w:space="0" w:color="000000"/>
              <w:left w:val="single" w:sz="4" w:space="0" w:color="000000"/>
              <w:bottom w:val="single" w:sz="4" w:space="0" w:color="000000"/>
              <w:right w:val="single" w:sz="4" w:space="0" w:color="000000"/>
            </w:tcBorders>
            <w:shd w:val="clear" w:color="auto" w:fill="D9D9D9"/>
          </w:tcPr>
          <w:p w:rsidR="00BC6317" w:rsidRPr="003D197E" w:rsidRDefault="00BC6317">
            <w:pPr>
              <w:pStyle w:val="BodyText"/>
              <w:widowControl w:val="0"/>
              <w:tabs>
                <w:tab w:val="left" w:pos="641"/>
              </w:tabs>
              <w:autoSpaceDE w:val="0"/>
              <w:spacing w:after="200"/>
              <w:rPr>
                <w:rFonts w:ascii="Times New Roman" w:hAnsi="Times New Roman" w:cs="Times New Roman"/>
                <w:sz w:val="20"/>
                <w:szCs w:val="20"/>
              </w:rPr>
            </w:pPr>
            <w:r w:rsidRPr="003D197E">
              <w:rPr>
                <w:rFonts w:ascii="Times New Roman" w:eastAsia="Times New Roman" w:hAnsi="Times New Roman" w:cs="Times New Roman"/>
                <w:bCs/>
                <w:sz w:val="20"/>
                <w:szCs w:val="20"/>
                <w:lang w:val="it-IT" w:eastAsia="en-GB"/>
              </w:rPr>
              <w:t xml:space="preserve">Studenţii vor putea să își </w:t>
            </w:r>
            <w:r w:rsidRPr="003D197E">
              <w:rPr>
                <w:rFonts w:ascii="Times New Roman" w:hAnsi="Times New Roman" w:cs="Times New Roman"/>
                <w:sz w:val="20"/>
                <w:szCs w:val="20"/>
              </w:rPr>
              <w:t xml:space="preserve">formeze competențe înalte de cercetare științifică. </w:t>
            </w:r>
          </w:p>
          <w:p w:rsidR="00BC6317" w:rsidRPr="003D197E" w:rsidRDefault="00BC6317">
            <w:pPr>
              <w:widowControl w:val="0"/>
              <w:tabs>
                <w:tab w:val="left" w:pos="641"/>
              </w:tabs>
              <w:autoSpaceDE w:val="0"/>
              <w:rPr>
                <w:rFonts w:ascii="Times New Roman" w:hAnsi="Times New Roman" w:cs="Times New Roman"/>
                <w:sz w:val="20"/>
                <w:szCs w:val="20"/>
              </w:rPr>
            </w:pPr>
            <w:r w:rsidRPr="003D197E">
              <w:rPr>
                <w:rFonts w:ascii="Times New Roman" w:eastAsia="Times New Roman" w:hAnsi="Times New Roman" w:cs="Times New Roman"/>
                <w:bCs/>
                <w:sz w:val="20"/>
                <w:szCs w:val="20"/>
                <w:lang w:val="it-IT" w:eastAsia="en-GB"/>
              </w:rPr>
              <w:t>S</w:t>
            </w:r>
            <w:r w:rsidRPr="003D197E">
              <w:rPr>
                <w:rFonts w:ascii="Times New Roman" w:hAnsi="Times New Roman" w:cs="Times New Roman"/>
                <w:sz w:val="20"/>
                <w:szCs w:val="20"/>
              </w:rPr>
              <w:t>tudenţii vor fi pregătiți să redacteze lucrări ştiinţifice şi vor fi avizați cu privire la tehnicile de redactare din cercetare, orientate în mod specific asupra unor obiecte culturale și media</w:t>
            </w:r>
          </w:p>
          <w:p w:rsidR="00BC6317" w:rsidRPr="003D197E" w:rsidRDefault="00BC6317">
            <w:pPr>
              <w:widowControl w:val="0"/>
              <w:tabs>
                <w:tab w:val="left" w:pos="641"/>
              </w:tabs>
              <w:autoSpaceDE w:val="0"/>
              <w:rPr>
                <w:rFonts w:ascii="Times New Roman" w:hAnsi="Times New Roman" w:cs="Times New Roman"/>
                <w:sz w:val="20"/>
                <w:szCs w:val="20"/>
              </w:rPr>
            </w:pPr>
            <w:r w:rsidRPr="003D197E">
              <w:rPr>
                <w:rFonts w:ascii="Times New Roman" w:eastAsia="Times New Roman" w:hAnsi="Times New Roman" w:cs="Times New Roman"/>
                <w:bCs/>
                <w:sz w:val="20"/>
                <w:szCs w:val="20"/>
                <w:lang w:val="it-IT" w:eastAsia="en-GB"/>
              </w:rPr>
              <w:t>Vor fi capabili să analizeze produse culturale, vor stăpâni</w:t>
            </w:r>
            <w:r w:rsidRPr="003D197E">
              <w:rPr>
                <w:rFonts w:ascii="Times New Roman" w:hAnsi="Times New Roman" w:cs="Times New Roman"/>
                <w:sz w:val="20"/>
                <w:szCs w:val="20"/>
              </w:rPr>
              <w:t xml:space="preserve"> procese şi practici de cercetare, vor dobândi abilităţi analitice critice </w:t>
            </w:r>
          </w:p>
          <w:p w:rsidR="00BC6317" w:rsidRPr="003D197E" w:rsidRDefault="00BC6317">
            <w:pPr>
              <w:widowControl w:val="0"/>
              <w:tabs>
                <w:tab w:val="left" w:pos="641"/>
              </w:tabs>
              <w:autoSpaceDE w:val="0"/>
              <w:rPr>
                <w:rFonts w:ascii="Times New Roman" w:hAnsi="Times New Roman" w:cs="Times New Roman"/>
                <w:sz w:val="20"/>
                <w:szCs w:val="20"/>
              </w:rPr>
            </w:pPr>
            <w:r w:rsidRPr="003D197E">
              <w:rPr>
                <w:rFonts w:ascii="Times New Roman" w:eastAsia="Times New Roman" w:hAnsi="Times New Roman" w:cs="Times New Roman"/>
                <w:bCs/>
                <w:sz w:val="20"/>
                <w:szCs w:val="20"/>
                <w:lang w:val="it-IT" w:eastAsia="en-GB"/>
              </w:rPr>
              <w:t xml:space="preserve">Vor şti să formuleze şi să descrie ipoteze de lucru, vor defini strategii de cercetare, vor cunoaşte modalităţi de culegere a informaţiilor şi de prezentare a concluziilor în mod ştiinţific. </w:t>
            </w:r>
          </w:p>
        </w:tc>
      </w:tr>
      <w:tr w:rsidR="00BC6317" w:rsidRPr="003D197E">
        <w:trPr>
          <w:cantSplit/>
          <w:trHeight w:val="1775"/>
        </w:trPr>
        <w:tc>
          <w:tcPr>
            <w:tcW w:w="1810" w:type="dxa"/>
            <w:tcBorders>
              <w:top w:val="single" w:sz="4" w:space="0" w:color="000000"/>
              <w:left w:val="single" w:sz="4" w:space="0" w:color="000000"/>
              <w:bottom w:val="single" w:sz="4" w:space="0" w:color="000000"/>
            </w:tcBorders>
            <w:shd w:val="clear" w:color="auto" w:fill="D9D9D9"/>
          </w:tcPr>
          <w:p w:rsidR="00BC6317" w:rsidRPr="003D197E" w:rsidRDefault="00BC6317">
            <w:pPr>
              <w:ind w:left="113" w:right="113"/>
              <w:rPr>
                <w:rFonts w:ascii="Times New Roman" w:hAnsi="Times New Roman" w:cs="Times New Roman"/>
                <w:sz w:val="20"/>
                <w:szCs w:val="20"/>
              </w:rPr>
            </w:pPr>
            <w:r w:rsidRPr="003D197E">
              <w:rPr>
                <w:rFonts w:ascii="Times New Roman" w:hAnsi="Times New Roman" w:cs="Times New Roman"/>
                <w:b/>
                <w:bCs/>
                <w:sz w:val="20"/>
                <w:szCs w:val="20"/>
              </w:rPr>
              <w:t>Competenţe transversale</w:t>
            </w:r>
          </w:p>
        </w:tc>
        <w:tc>
          <w:tcPr>
            <w:tcW w:w="8908" w:type="dxa"/>
            <w:tcBorders>
              <w:top w:val="single" w:sz="4" w:space="0" w:color="000000"/>
              <w:left w:val="single" w:sz="4" w:space="0" w:color="000000"/>
              <w:bottom w:val="single" w:sz="4" w:space="0" w:color="000000"/>
              <w:right w:val="single" w:sz="4" w:space="0" w:color="000000"/>
            </w:tcBorders>
            <w:shd w:val="clear" w:color="auto" w:fill="D9D9D9"/>
          </w:tcPr>
          <w:p w:rsidR="00BC6317" w:rsidRPr="003D197E" w:rsidRDefault="00BC6317">
            <w:pPr>
              <w:rPr>
                <w:rFonts w:ascii="Times New Roman" w:hAnsi="Times New Roman" w:cs="Times New Roman"/>
                <w:sz w:val="20"/>
                <w:szCs w:val="20"/>
              </w:rPr>
            </w:pPr>
            <w:r w:rsidRPr="003D197E">
              <w:rPr>
                <w:rFonts w:ascii="Times New Roman" w:hAnsi="Times New Roman" w:cs="Times New Roman"/>
                <w:sz w:val="20"/>
                <w:szCs w:val="20"/>
              </w:rPr>
              <w:t>Studenții vor avea capacitatea de a identifica oportunităţile de formare continuă şi valorificarea eficientă a resurselor şi a tehnicilor de învăţare pentru propria dezvoltare profesională și academică ulterioră.</w:t>
            </w:r>
          </w:p>
        </w:tc>
      </w:tr>
    </w:tbl>
    <w:p w:rsidR="00BC6317" w:rsidRPr="003D197E" w:rsidRDefault="00BC6317">
      <w:pPr>
        <w:rPr>
          <w:rFonts w:ascii="Times New Roman" w:hAnsi="Times New Roman" w:cs="Times New Roman"/>
          <w:sz w:val="20"/>
          <w:szCs w:val="20"/>
        </w:rPr>
      </w:pPr>
    </w:p>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b/>
          <w:bCs/>
          <w:sz w:val="20"/>
          <w:szCs w:val="20"/>
        </w:rPr>
        <w:t>7. Obiectivele disciplinei</w:t>
      </w:r>
      <w:r w:rsidRPr="003D197E">
        <w:rPr>
          <w:rFonts w:ascii="Times New Roman" w:hAnsi="Times New Roman" w:cs="Times New Roman"/>
          <w:sz w:val="20"/>
          <w:szCs w:val="20"/>
        </w:rPr>
        <w:t xml:space="preserve"> (reieşind din grila competenţelor acumulate)</w:t>
      </w:r>
    </w:p>
    <w:tbl>
      <w:tblPr>
        <w:tblW w:w="0" w:type="auto"/>
        <w:tblInd w:w="-15" w:type="dxa"/>
        <w:tblLayout w:type="fixed"/>
        <w:tblLook w:val="0000"/>
      </w:tblPr>
      <w:tblGrid>
        <w:gridCol w:w="2987"/>
        <w:gridCol w:w="7724"/>
      </w:tblGrid>
      <w:tr w:rsidR="00BC6317" w:rsidRPr="003D197E">
        <w:tc>
          <w:tcPr>
            <w:tcW w:w="2987" w:type="dxa"/>
            <w:tcBorders>
              <w:top w:val="single" w:sz="4" w:space="0" w:color="000000"/>
              <w:left w:val="single" w:sz="4" w:space="0" w:color="000000"/>
              <w:bottom w:val="single" w:sz="4" w:space="0" w:color="000000"/>
            </w:tcBorders>
            <w:shd w:val="clear" w:color="auto" w:fill="D9D9D9"/>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7.1 Obiectivul general al disciplinei</w:t>
            </w:r>
          </w:p>
        </w:tc>
        <w:tc>
          <w:tcPr>
            <w:tcW w:w="7724" w:type="dxa"/>
            <w:tcBorders>
              <w:top w:val="single" w:sz="4" w:space="0" w:color="000000"/>
              <w:left w:val="single" w:sz="4" w:space="0" w:color="000000"/>
              <w:bottom w:val="single" w:sz="4" w:space="0" w:color="000000"/>
              <w:right w:val="single" w:sz="4" w:space="0" w:color="000000"/>
            </w:tcBorders>
            <w:shd w:val="clear" w:color="auto" w:fill="D9D9D9"/>
          </w:tcPr>
          <w:p w:rsidR="00BC6317" w:rsidRPr="003D197E" w:rsidRDefault="00BC6317">
            <w:pPr>
              <w:widowControl w:val="0"/>
              <w:tabs>
                <w:tab w:val="left" w:pos="641"/>
              </w:tabs>
              <w:autoSpaceDE w:val="0"/>
              <w:jc w:val="both"/>
              <w:rPr>
                <w:rFonts w:ascii="Times New Roman" w:hAnsi="Times New Roman" w:cs="Times New Roman"/>
                <w:sz w:val="20"/>
                <w:szCs w:val="20"/>
              </w:rPr>
            </w:pPr>
            <w:r w:rsidRPr="003D197E">
              <w:rPr>
                <w:rFonts w:ascii="Times New Roman" w:hAnsi="Times New Roman" w:cs="Times New Roman"/>
                <w:sz w:val="20"/>
                <w:szCs w:val="20"/>
              </w:rPr>
              <w:t xml:space="preserve">Cursul oferă instrumentele de cercetare academică și </w:t>
            </w:r>
            <w:r w:rsidRPr="003D197E">
              <w:rPr>
                <w:rFonts w:ascii="Times New Roman" w:hAnsi="Times New Roman" w:cs="Times New Roman"/>
                <w:color w:val="333333"/>
                <w:sz w:val="20"/>
                <w:szCs w:val="20"/>
              </w:rPr>
              <w:t xml:space="preserve">principalele metodologii și metode utilizate în cercetarea științifică, atât din cultura media, cât și din istoria culturii politice și studiile culturale. </w:t>
            </w:r>
          </w:p>
          <w:p w:rsidR="00BC6317" w:rsidRPr="003D197E" w:rsidRDefault="00BC6317">
            <w:pPr>
              <w:widowControl w:val="0"/>
              <w:tabs>
                <w:tab w:val="left" w:pos="641"/>
              </w:tabs>
              <w:autoSpaceDE w:val="0"/>
              <w:jc w:val="both"/>
              <w:rPr>
                <w:rFonts w:ascii="Times New Roman" w:hAnsi="Times New Roman" w:cs="Times New Roman"/>
                <w:sz w:val="20"/>
                <w:szCs w:val="20"/>
              </w:rPr>
            </w:pPr>
            <w:r w:rsidRPr="003D197E">
              <w:rPr>
                <w:rFonts w:ascii="Times New Roman" w:hAnsi="Times New Roman" w:cs="Times New Roman"/>
                <w:color w:val="333333"/>
                <w:sz w:val="20"/>
                <w:szCs w:val="20"/>
              </w:rPr>
              <w:t xml:space="preserve">Este un curs bazat pe activități intensive de scrie, pornind de la premiza că scrierea şi editarea, precum și exersarea gândirii critice sunt fundamentale pentru deprinderile de cercetare. </w:t>
            </w:r>
          </w:p>
          <w:p w:rsidR="00BC6317" w:rsidRPr="003D197E" w:rsidRDefault="00BC6317">
            <w:pPr>
              <w:widowControl w:val="0"/>
              <w:tabs>
                <w:tab w:val="left" w:pos="641"/>
              </w:tabs>
              <w:autoSpaceDE w:val="0"/>
              <w:jc w:val="both"/>
              <w:rPr>
                <w:rFonts w:ascii="Times New Roman" w:hAnsi="Times New Roman" w:cs="Times New Roman"/>
                <w:sz w:val="20"/>
                <w:szCs w:val="20"/>
              </w:rPr>
            </w:pPr>
            <w:r w:rsidRPr="003D197E">
              <w:rPr>
                <w:rFonts w:ascii="Times New Roman" w:hAnsi="Times New Roman" w:cs="Times New Roman"/>
                <w:sz w:val="20"/>
                <w:szCs w:val="20"/>
              </w:rPr>
              <w:t xml:space="preserve">Acest curs este conceput pentru a completa cunoștințele deja dobândite ale </w:t>
            </w:r>
            <w:r w:rsidRPr="003D197E">
              <w:rPr>
                <w:rFonts w:ascii="Times New Roman" w:hAnsi="Times New Roman" w:cs="Times New Roman"/>
                <w:color w:val="333333"/>
                <w:sz w:val="20"/>
                <w:szCs w:val="20"/>
              </w:rPr>
              <w:t>absolvenţilor de nivel licență care doresc să</w:t>
            </w:r>
            <w:r w:rsidRPr="003D197E">
              <w:rPr>
                <w:rFonts w:ascii="Times New Roman" w:hAnsi="Times New Roman" w:cs="Times New Roman"/>
                <w:sz w:val="20"/>
                <w:szCs w:val="20"/>
              </w:rPr>
              <w:t xml:space="preserve"> studieze mai departe mass media și politica.</w:t>
            </w:r>
          </w:p>
          <w:p w:rsidR="00BC6317" w:rsidRPr="003D197E" w:rsidRDefault="00BC6317">
            <w:pPr>
              <w:widowControl w:val="0"/>
              <w:tabs>
                <w:tab w:val="left" w:pos="641"/>
              </w:tabs>
              <w:autoSpaceDE w:val="0"/>
              <w:spacing w:after="0" w:line="100" w:lineRule="atLeast"/>
              <w:jc w:val="both"/>
              <w:rPr>
                <w:rFonts w:ascii="Times New Roman" w:hAnsi="Times New Roman" w:cs="Times New Roman"/>
                <w:sz w:val="20"/>
                <w:szCs w:val="20"/>
              </w:rPr>
            </w:pPr>
            <w:r w:rsidRPr="003D197E">
              <w:rPr>
                <w:rFonts w:ascii="Times New Roman" w:hAnsi="Times New Roman" w:cs="Times New Roman"/>
                <w:sz w:val="20"/>
                <w:szCs w:val="20"/>
              </w:rPr>
              <w:t xml:space="preserve">Acest curs va trata oferi studenţilor abilități de a aplica metodele descriptive şi tehnicile cantitative şi calitative în procesul cercetării. </w:t>
            </w:r>
          </w:p>
          <w:p w:rsidR="00BC6317" w:rsidRPr="003D197E" w:rsidRDefault="00BC6317">
            <w:pPr>
              <w:widowControl w:val="0"/>
              <w:tabs>
                <w:tab w:val="left" w:pos="641"/>
              </w:tabs>
              <w:autoSpaceDE w:val="0"/>
              <w:spacing w:after="0" w:line="100" w:lineRule="atLeast"/>
              <w:jc w:val="both"/>
              <w:rPr>
                <w:rFonts w:ascii="Times New Roman" w:hAnsi="Times New Roman" w:cs="Times New Roman"/>
                <w:sz w:val="20"/>
                <w:szCs w:val="20"/>
              </w:rPr>
            </w:pPr>
          </w:p>
        </w:tc>
      </w:tr>
      <w:tr w:rsidR="00BC6317" w:rsidRPr="003D197E">
        <w:tc>
          <w:tcPr>
            <w:tcW w:w="2987" w:type="dxa"/>
            <w:tcBorders>
              <w:top w:val="single" w:sz="4" w:space="0" w:color="000000"/>
              <w:left w:val="single" w:sz="4" w:space="0" w:color="000000"/>
              <w:bottom w:val="single" w:sz="4" w:space="0" w:color="000000"/>
            </w:tcBorders>
            <w:shd w:val="clear" w:color="auto" w:fill="D9D9D9"/>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7.2 Obiectivele specifice</w:t>
            </w:r>
          </w:p>
          <w:p w:rsidR="00BC6317" w:rsidRPr="003D197E" w:rsidRDefault="00BC6317">
            <w:pPr>
              <w:spacing w:after="0" w:line="100" w:lineRule="atLeast"/>
              <w:rPr>
                <w:rFonts w:ascii="Times New Roman" w:hAnsi="Times New Roman" w:cs="Times New Roman"/>
                <w:sz w:val="20"/>
                <w:szCs w:val="20"/>
              </w:rPr>
            </w:pPr>
          </w:p>
          <w:p w:rsidR="00BC6317" w:rsidRPr="003D197E" w:rsidRDefault="00BC6317">
            <w:pPr>
              <w:spacing w:after="0" w:line="100" w:lineRule="atLeast"/>
              <w:rPr>
                <w:rFonts w:ascii="Times New Roman" w:hAnsi="Times New Roman" w:cs="Times New Roman"/>
                <w:sz w:val="20"/>
                <w:szCs w:val="20"/>
              </w:rPr>
            </w:pPr>
          </w:p>
        </w:tc>
        <w:tc>
          <w:tcPr>
            <w:tcW w:w="7724" w:type="dxa"/>
            <w:tcBorders>
              <w:top w:val="single" w:sz="4" w:space="0" w:color="000000"/>
              <w:left w:val="single" w:sz="4" w:space="0" w:color="000000"/>
              <w:bottom w:val="single" w:sz="4" w:space="0" w:color="000000"/>
              <w:right w:val="single" w:sz="4" w:space="0" w:color="000000"/>
            </w:tcBorders>
            <w:shd w:val="clear" w:color="auto" w:fill="D9D9D9"/>
          </w:tcPr>
          <w:p w:rsidR="00BC6317" w:rsidRPr="003D197E" w:rsidRDefault="00BC6317">
            <w:pPr>
              <w:widowControl w:val="0"/>
              <w:tabs>
                <w:tab w:val="left" w:pos="641"/>
              </w:tabs>
              <w:autoSpaceDE w:val="0"/>
              <w:spacing w:after="0" w:line="100" w:lineRule="atLeast"/>
              <w:jc w:val="both"/>
              <w:rPr>
                <w:rFonts w:ascii="Times New Roman" w:hAnsi="Times New Roman" w:cs="Times New Roman"/>
                <w:sz w:val="20"/>
                <w:szCs w:val="20"/>
              </w:rPr>
            </w:pPr>
            <w:r w:rsidRPr="003D197E">
              <w:rPr>
                <w:rFonts w:ascii="Times New Roman" w:hAnsi="Times New Roman" w:cs="Times New Roman"/>
                <w:sz w:val="20"/>
                <w:szCs w:val="20"/>
              </w:rPr>
              <w:t>Studenții vor învăța metode și metodologii actuale, vor fi capabili să discute critic şi analitic problemele ridicate de proiectele de cercetare din domeniu.</w:t>
            </w:r>
          </w:p>
          <w:p w:rsidR="00BC6317" w:rsidRPr="003D197E" w:rsidRDefault="00BC6317">
            <w:pPr>
              <w:widowControl w:val="0"/>
              <w:tabs>
                <w:tab w:val="left" w:pos="641"/>
              </w:tabs>
              <w:autoSpaceDE w:val="0"/>
              <w:spacing w:after="0" w:line="100" w:lineRule="atLeast"/>
              <w:jc w:val="both"/>
              <w:rPr>
                <w:rFonts w:ascii="Times New Roman" w:hAnsi="Times New Roman" w:cs="Times New Roman"/>
                <w:sz w:val="20"/>
                <w:szCs w:val="20"/>
              </w:rPr>
            </w:pPr>
          </w:p>
        </w:tc>
      </w:tr>
    </w:tbl>
    <w:p w:rsidR="00BC6317" w:rsidRPr="003D197E" w:rsidRDefault="00BC6317">
      <w:pPr>
        <w:rPr>
          <w:rFonts w:ascii="Times New Roman" w:hAnsi="Times New Roman" w:cs="Times New Roman"/>
          <w:sz w:val="20"/>
          <w:szCs w:val="20"/>
        </w:rPr>
      </w:pPr>
    </w:p>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b/>
          <w:bCs/>
          <w:sz w:val="20"/>
          <w:szCs w:val="20"/>
        </w:rPr>
        <w:t>8. Conţinuturi</w:t>
      </w:r>
    </w:p>
    <w:tbl>
      <w:tblPr>
        <w:tblW w:w="10708" w:type="dxa"/>
        <w:tblInd w:w="-15" w:type="dxa"/>
        <w:tblLayout w:type="fixed"/>
        <w:tblLook w:val="0000"/>
      </w:tblPr>
      <w:tblGrid>
        <w:gridCol w:w="5508"/>
        <w:gridCol w:w="2339"/>
        <w:gridCol w:w="2764"/>
        <w:gridCol w:w="77"/>
        <w:gridCol w:w="20"/>
      </w:tblGrid>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8.1 Curs</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Metode de predare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Observaţii</w:t>
            </w: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1. Curs introductiv. Prezentarea cerinţelor, a fisei disciplinei şi a bibliografiei.</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rPr>
          <w:trHeight w:val="713"/>
        </w:trPr>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jc w:val="both"/>
              <w:rPr>
                <w:rFonts w:ascii="Times New Roman" w:hAnsi="Times New Roman" w:cs="Times New Roman"/>
                <w:sz w:val="20"/>
                <w:szCs w:val="20"/>
              </w:rPr>
            </w:pPr>
            <w:r w:rsidRPr="00791304">
              <w:rPr>
                <w:rFonts w:ascii="Times New Roman" w:hAnsi="Times New Roman" w:cs="Times New Roman"/>
                <w:sz w:val="20"/>
                <w:szCs w:val="20"/>
              </w:rPr>
              <w:t xml:space="preserve">2. Studiul calitativ vs. studiul cantitativ al informaţiilor. Metodele şi metodologii calitative în procesul elaborării cercetării ştiinţifice. Relaţia dintre ştiinţele “naturale” şi ştiinţele “umane”. </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 xml:space="preserve">3. Ce este cercetarea vizualului? Care sunt sursele cercetării în cultura vizuală? Definirea “documentului” vizual şi a imaginii ca “text”. Cum pot fi utilizate produsele vizuale ca surse ale cercetării ştiinţifice. Obiectivele cercetării ştiinţifice în practica artelor vizuale. Definirea unei metodologii generale a vizualului. </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 xml:space="preserve">4.  Interpretarea formală a imaginilor. Interpretarea formelor de bază ale compusului vizual. Care sunt “fonemele” principale ale textului vizual? Principii generale şi metode de analiză: parte şi întreg în analiza imaginilor fixe. Iconografia şi iconologia la </w:t>
            </w:r>
            <w:r w:rsidRPr="00791304">
              <w:rPr>
                <w:rFonts w:ascii="Times New Roman" w:hAnsi="Times New Roman" w:cs="Times New Roman"/>
                <w:sz w:val="20"/>
                <w:szCs w:val="20"/>
              </w:rPr>
              <w:lastRenderedPageBreak/>
              <w:t>Erwin Panofsky.</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lastRenderedPageBreak/>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rPr>
                <w:rFonts w:ascii="Times New Roman" w:hAnsi="Times New Roman" w:cs="Times New Roman"/>
                <w:sz w:val="20"/>
                <w:szCs w:val="20"/>
              </w:rPr>
            </w:pPr>
            <w:r w:rsidRPr="00791304">
              <w:rPr>
                <w:rFonts w:ascii="Times New Roman" w:hAnsi="Times New Roman" w:cs="Times New Roman"/>
                <w:sz w:val="20"/>
                <w:szCs w:val="20"/>
              </w:rPr>
              <w:lastRenderedPageBreak/>
              <w:t xml:space="preserve">5. Abordarea fenomenologică. Ce presupune fenomenologia cunoaşterii din perspectiva analizei imaginilor. Definiţia lui Husserl. Intuiţia ca fundament al interpretării. Fenomenologia percepţiei la Merleau Ponty. </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 xml:space="preserve">6.  Cum citim imagini? Premisele „narativității” în interpretarea imaginilor. Distincții stabilite de J. Derrida și P. Ricoeur. Organizarea și structurarea interpretării vizuale prin intermediul noțiunii de emplotment. Narativitatea şi conceptul de “traducere în cuvinte” a imaginilor. </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 xml:space="preserve">7. Abordarea marxistă. John Berger şi “modurile de a vedea”(Ways of seeing). Analizarea contextului social din perspectiva înţelegerii dinamicii interioare a produsului cultural. Dimensiunea sociologică a obiectului vizual. </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8. Interpretarea psihanalitică. Legătura dintre plăcere şi tehnologie, de la Freud la Lacan. Cum interpretăm dimensiunile „subconștiente” ale produselor vizuale</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jc w:val="both"/>
              <w:rPr>
                <w:rFonts w:ascii="Times New Roman" w:hAnsi="Times New Roman" w:cs="Times New Roman"/>
                <w:sz w:val="20"/>
                <w:szCs w:val="20"/>
              </w:rPr>
            </w:pPr>
            <w:r w:rsidRPr="00791304">
              <w:rPr>
                <w:rFonts w:ascii="Times New Roman" w:hAnsi="Times New Roman" w:cs="Times New Roman"/>
                <w:sz w:val="20"/>
                <w:szCs w:val="20"/>
              </w:rPr>
              <w:t xml:space="preserve">9. Semiotica aplicată domeniului vizual. Interpretarea semnelor din interiorul unui produs vizual. Codarea şi decodarea în funcţie de context şi relaţii între semne. </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 xml:space="preserve">10. Lectura feministă. Principalele concepte şi terminologii din teoriile feministe, gay&amp; lesbian contemporane. Aplicarea cercetării pe produse vizuale. </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11 Bazele psihologice ale interpretării imaginilor. Rolul teoriilor Gestalt în analizarea imaginilor. Categorii non-verbale ale interpretării și psihologia imaginilor. Aplicații din zona publicității vizuale</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12 Postmodernitate și cultură vizuală. Noțiuni fundamentale: simulacru și simulare, post-umanism, provocare și șoc în producția de semnificații vizuale.</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13.  Abordarea antropologică și etnografică. Antropologia şi etnografia vizuală. Discuţii pe texte de Sol Worth şi William Bateson. Se va dezvolta conceptul de comentariu ca metodă de cercetare. Se vor discuta noţiunile de participativitate şi aceea de construire a realităţii prin subiectivitate.</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Prelegere. Dezbatere.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791304" w:rsidRDefault="00BC6317">
            <w:pPr>
              <w:widowControl w:val="0"/>
              <w:autoSpaceDE w:val="0"/>
              <w:rPr>
                <w:rFonts w:ascii="Times New Roman" w:hAnsi="Times New Roman" w:cs="Times New Roman"/>
                <w:sz w:val="20"/>
                <w:szCs w:val="20"/>
              </w:rPr>
            </w:pPr>
            <w:r w:rsidRPr="00791304">
              <w:rPr>
                <w:rFonts w:ascii="Times New Roman" w:hAnsi="Times New Roman" w:cs="Times New Roman"/>
                <w:sz w:val="20"/>
                <w:szCs w:val="20"/>
              </w:rPr>
              <w:t>14. Cum se instituţionalizează lectura imaginilor. Discuții finale despre discursurile interpretative în cultura vizuală.</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Discuție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blPrEx>
          <w:tblCellMar>
            <w:left w:w="0" w:type="dxa"/>
            <w:right w:w="0" w:type="dxa"/>
          </w:tblCellMar>
        </w:tblPrEx>
        <w:trPr>
          <w:gridAfter w:val="1"/>
          <w:wAfter w:w="20" w:type="dxa"/>
        </w:trPr>
        <w:tc>
          <w:tcPr>
            <w:tcW w:w="10611" w:type="dxa"/>
            <w:gridSpan w:val="3"/>
            <w:tcBorders>
              <w:top w:val="single" w:sz="4" w:space="0" w:color="000000"/>
              <w:left w:val="single" w:sz="4" w:space="0" w:color="000000"/>
              <w:bottom w:val="single" w:sz="4" w:space="0" w:color="000000"/>
            </w:tcBorders>
            <w:shd w:val="clear" w:color="auto" w:fill="D9D9D9"/>
          </w:tcPr>
          <w:p w:rsidR="00BC6317" w:rsidRPr="00791304" w:rsidRDefault="00BC6317">
            <w:pPr>
              <w:spacing w:after="0" w:line="100" w:lineRule="atLeast"/>
              <w:rPr>
                <w:rFonts w:ascii="Times New Roman" w:hAnsi="Times New Roman" w:cs="Times New Roman"/>
                <w:b/>
                <w:sz w:val="20"/>
                <w:szCs w:val="20"/>
              </w:rPr>
            </w:pPr>
            <w:r w:rsidRPr="00791304">
              <w:rPr>
                <w:rFonts w:ascii="Times New Roman" w:hAnsi="Times New Roman" w:cs="Times New Roman"/>
                <w:b/>
                <w:sz w:val="20"/>
                <w:szCs w:val="20"/>
              </w:rPr>
              <w:t>Bibliografie</w:t>
            </w:r>
          </w:p>
          <w:p w:rsidR="00BC6317" w:rsidRPr="003D197E" w:rsidRDefault="00BC6317" w:rsidP="00791304">
            <w:pPr>
              <w:spacing w:after="0" w:line="240" w:lineRule="auto"/>
              <w:rPr>
                <w:rFonts w:ascii="Times New Roman" w:hAnsi="Times New Roman" w:cs="Times New Roman"/>
                <w:sz w:val="20"/>
                <w:szCs w:val="20"/>
              </w:rPr>
            </w:pPr>
          </w:p>
          <w:p w:rsidR="00BC6317" w:rsidRPr="003D197E" w:rsidRDefault="00BC6317" w:rsidP="00791304">
            <w:pPr>
              <w:pStyle w:val="BodyText"/>
              <w:widowControl w:val="0"/>
              <w:autoSpaceDE w:val="0"/>
              <w:spacing w:after="0" w:line="240" w:lineRule="auto"/>
              <w:rPr>
                <w:rFonts w:ascii="Times New Roman" w:hAnsi="Times New Roman" w:cs="Times New Roman"/>
                <w:sz w:val="20"/>
                <w:szCs w:val="20"/>
              </w:rPr>
            </w:pPr>
            <w:r w:rsidRPr="003D197E">
              <w:rPr>
                <w:rFonts w:ascii="Times New Roman" w:hAnsi="Times New Roman" w:cs="Times New Roman"/>
                <w:sz w:val="20"/>
                <w:szCs w:val="20"/>
              </w:rPr>
              <w:t xml:space="preserve">Michael Ball, Gregory Smith, </w:t>
            </w:r>
            <w:r w:rsidRPr="00791304">
              <w:rPr>
                <w:rFonts w:ascii="Times New Roman" w:hAnsi="Times New Roman" w:cs="Times New Roman"/>
                <w:i/>
                <w:sz w:val="20"/>
                <w:szCs w:val="20"/>
              </w:rPr>
              <w:t>Analyzing Visual Data, Qualitative Research Methods</w:t>
            </w:r>
            <w:r w:rsidRPr="003D197E">
              <w:rPr>
                <w:rFonts w:ascii="Times New Roman" w:hAnsi="Times New Roman" w:cs="Times New Roman"/>
                <w:sz w:val="20"/>
                <w:szCs w:val="20"/>
              </w:rPr>
              <w:t xml:space="preserve">, v. 24, Sage Publications, 2002 </w:t>
            </w:r>
          </w:p>
          <w:p w:rsidR="00BC6317" w:rsidRPr="003D197E" w:rsidRDefault="00BC6317" w:rsidP="00791304">
            <w:pPr>
              <w:pStyle w:val="BodyText"/>
              <w:widowControl w:val="0"/>
              <w:autoSpaceDE w:val="0"/>
              <w:spacing w:after="0" w:line="240" w:lineRule="auto"/>
              <w:rPr>
                <w:rFonts w:ascii="Times New Roman" w:hAnsi="Times New Roman" w:cs="Times New Roman"/>
                <w:sz w:val="20"/>
                <w:szCs w:val="20"/>
              </w:rPr>
            </w:pPr>
            <w:r w:rsidRPr="003D197E">
              <w:rPr>
                <w:rFonts w:ascii="Times New Roman" w:hAnsi="Times New Roman" w:cs="Times New Roman"/>
                <w:sz w:val="20"/>
                <w:szCs w:val="20"/>
              </w:rPr>
              <w:t xml:space="preserve">Banks, Marcus, </w:t>
            </w:r>
            <w:r w:rsidRPr="00791304">
              <w:rPr>
                <w:rFonts w:ascii="Times New Roman" w:hAnsi="Times New Roman" w:cs="Times New Roman"/>
                <w:i/>
                <w:sz w:val="20"/>
                <w:szCs w:val="20"/>
              </w:rPr>
              <w:t>Visual methods in social research</w:t>
            </w:r>
            <w:r w:rsidRPr="003D197E">
              <w:rPr>
                <w:rFonts w:ascii="Times New Roman" w:hAnsi="Times New Roman" w:cs="Times New Roman"/>
                <w:sz w:val="20"/>
                <w:szCs w:val="20"/>
              </w:rPr>
              <w:t xml:space="preserve">, 2001 </w:t>
            </w:r>
          </w:p>
          <w:p w:rsidR="00BC6317" w:rsidRPr="003D197E" w:rsidRDefault="00BC6317" w:rsidP="00791304">
            <w:pPr>
              <w:pStyle w:val="BodyText"/>
              <w:widowControl w:val="0"/>
              <w:autoSpaceDE w:val="0"/>
              <w:spacing w:after="0" w:line="240" w:lineRule="auto"/>
              <w:rPr>
                <w:rFonts w:ascii="Times New Roman" w:hAnsi="Times New Roman" w:cs="Times New Roman"/>
                <w:sz w:val="20"/>
                <w:szCs w:val="20"/>
              </w:rPr>
            </w:pPr>
            <w:r w:rsidRPr="003D197E">
              <w:rPr>
                <w:rFonts w:ascii="Times New Roman" w:hAnsi="Times New Roman" w:cs="Times New Roman"/>
                <w:sz w:val="20"/>
                <w:szCs w:val="20"/>
              </w:rPr>
              <w:t xml:space="preserve">Michael Emmison and Philip Smith, </w:t>
            </w:r>
            <w:r w:rsidRPr="00791304">
              <w:rPr>
                <w:rFonts w:ascii="Times New Roman" w:hAnsi="Times New Roman" w:cs="Times New Roman"/>
                <w:i/>
                <w:sz w:val="20"/>
                <w:szCs w:val="20"/>
              </w:rPr>
              <w:t>Researching the Visual: Images, Objects, Contexts and Interactions in Social and Cultural Inquiry</w:t>
            </w:r>
            <w:r w:rsidRPr="003D197E">
              <w:rPr>
                <w:rFonts w:ascii="Times New Roman" w:hAnsi="Times New Roman" w:cs="Times New Roman"/>
                <w:sz w:val="20"/>
                <w:szCs w:val="20"/>
              </w:rPr>
              <w:t xml:space="preserve">, London, Sage, 2000 </w:t>
            </w:r>
          </w:p>
          <w:p w:rsidR="00BC6317" w:rsidRPr="003D197E" w:rsidRDefault="00BC6317" w:rsidP="00791304">
            <w:pPr>
              <w:pStyle w:val="BodyText"/>
              <w:spacing w:after="0" w:line="240" w:lineRule="auto"/>
              <w:rPr>
                <w:rFonts w:ascii="Times New Roman" w:hAnsi="Times New Roman" w:cs="Times New Roman"/>
                <w:sz w:val="20"/>
                <w:szCs w:val="20"/>
              </w:rPr>
            </w:pPr>
            <w:r w:rsidRPr="003D197E">
              <w:rPr>
                <w:rFonts w:ascii="Times New Roman" w:hAnsi="Times New Roman" w:cs="Times New Roman"/>
                <w:sz w:val="20"/>
                <w:szCs w:val="20"/>
              </w:rPr>
              <w:t>Barthes, Roland</w:t>
            </w:r>
            <w:r w:rsidRPr="00791304">
              <w:rPr>
                <w:rFonts w:ascii="Times New Roman" w:hAnsi="Times New Roman" w:cs="Times New Roman"/>
                <w:i/>
                <w:sz w:val="20"/>
                <w:szCs w:val="20"/>
              </w:rPr>
              <w:t>, Image-Music-Text</w:t>
            </w:r>
            <w:r w:rsidRPr="003D197E">
              <w:rPr>
                <w:rFonts w:ascii="Times New Roman" w:hAnsi="Times New Roman" w:cs="Times New Roman"/>
                <w:sz w:val="20"/>
                <w:szCs w:val="20"/>
              </w:rPr>
              <w:t xml:space="preserve">, London, Fontana, 1977 Rose, Gillian, Visual Methodologies, Sage, 2001 </w:t>
            </w:r>
          </w:p>
          <w:p w:rsidR="00BC6317" w:rsidRPr="003D197E" w:rsidRDefault="00BC6317" w:rsidP="00791304">
            <w:pPr>
              <w:pStyle w:val="BodyText"/>
              <w:spacing w:after="0" w:line="240" w:lineRule="auto"/>
              <w:rPr>
                <w:rFonts w:ascii="Times New Roman" w:hAnsi="Times New Roman" w:cs="Times New Roman"/>
                <w:sz w:val="20"/>
                <w:szCs w:val="20"/>
              </w:rPr>
            </w:pPr>
            <w:r w:rsidRPr="003D197E">
              <w:rPr>
                <w:rFonts w:ascii="Times New Roman" w:hAnsi="Times New Roman" w:cs="Times New Roman"/>
                <w:sz w:val="20"/>
                <w:szCs w:val="20"/>
              </w:rPr>
              <w:t xml:space="preserve">Jennifer Mason, </w:t>
            </w:r>
            <w:r w:rsidRPr="00791304">
              <w:rPr>
                <w:rFonts w:ascii="Times New Roman" w:hAnsi="Times New Roman" w:cs="Times New Roman"/>
                <w:i/>
                <w:sz w:val="20"/>
                <w:szCs w:val="20"/>
              </w:rPr>
              <w:t>Qualitative Researching</w:t>
            </w:r>
            <w:r w:rsidRPr="003D197E">
              <w:rPr>
                <w:rFonts w:ascii="Times New Roman" w:hAnsi="Times New Roman" w:cs="Times New Roman"/>
                <w:sz w:val="20"/>
                <w:szCs w:val="20"/>
              </w:rPr>
              <w:t xml:space="preserve">, Sage Publications, London, 2002 </w:t>
            </w:r>
          </w:p>
          <w:p w:rsidR="00BC6317" w:rsidRPr="003D197E" w:rsidRDefault="00BC6317" w:rsidP="00791304">
            <w:pPr>
              <w:pStyle w:val="BodyText"/>
              <w:spacing w:after="0" w:line="240" w:lineRule="auto"/>
              <w:rPr>
                <w:rFonts w:ascii="Times New Roman" w:hAnsi="Times New Roman" w:cs="Times New Roman"/>
                <w:sz w:val="20"/>
                <w:szCs w:val="20"/>
              </w:rPr>
            </w:pPr>
            <w:r w:rsidRPr="003D197E">
              <w:rPr>
                <w:rFonts w:ascii="Times New Roman" w:hAnsi="Times New Roman" w:cs="Times New Roman"/>
                <w:sz w:val="20"/>
                <w:szCs w:val="20"/>
              </w:rPr>
              <w:t xml:space="preserve">Catherine Marshall, Gretchen B Rossman, </w:t>
            </w:r>
            <w:r w:rsidRPr="00791304">
              <w:rPr>
                <w:rFonts w:ascii="Times New Roman" w:hAnsi="Times New Roman" w:cs="Times New Roman"/>
                <w:i/>
                <w:sz w:val="20"/>
                <w:szCs w:val="20"/>
              </w:rPr>
              <w:t>Designing Qualitative Research</w:t>
            </w:r>
            <w:r w:rsidRPr="003D197E">
              <w:rPr>
                <w:rFonts w:ascii="Times New Roman" w:hAnsi="Times New Roman" w:cs="Times New Roman"/>
                <w:sz w:val="20"/>
                <w:szCs w:val="20"/>
              </w:rPr>
              <w:t xml:space="preserve">, Thousand Oaks, Sage, 2006 Pink Sarah, Doing Visual Ethnography, London, Sage, 2001 </w:t>
            </w:r>
          </w:p>
          <w:p w:rsidR="00BC6317" w:rsidRDefault="00BC6317" w:rsidP="00791304">
            <w:pPr>
              <w:pStyle w:val="BodyText"/>
              <w:spacing w:after="0" w:line="240" w:lineRule="auto"/>
              <w:rPr>
                <w:rFonts w:ascii="Times New Roman" w:hAnsi="Times New Roman" w:cs="Times New Roman"/>
                <w:sz w:val="20"/>
                <w:szCs w:val="20"/>
              </w:rPr>
            </w:pPr>
            <w:r w:rsidRPr="003D197E">
              <w:rPr>
                <w:rFonts w:ascii="Times New Roman" w:hAnsi="Times New Roman" w:cs="Times New Roman"/>
                <w:sz w:val="20"/>
                <w:szCs w:val="20"/>
              </w:rPr>
              <w:t xml:space="preserve">Pop, Doru, </w:t>
            </w:r>
            <w:r w:rsidRPr="00791304">
              <w:rPr>
                <w:rFonts w:ascii="Times New Roman" w:hAnsi="Times New Roman" w:cs="Times New Roman"/>
                <w:i/>
                <w:sz w:val="20"/>
                <w:szCs w:val="20"/>
              </w:rPr>
              <w:t>Ochiul şi corpul. Modern şi postmodern în filosofia culturii vizuale</w:t>
            </w:r>
            <w:r w:rsidRPr="003D197E">
              <w:rPr>
                <w:rFonts w:ascii="Times New Roman" w:hAnsi="Times New Roman" w:cs="Times New Roman"/>
                <w:sz w:val="20"/>
                <w:szCs w:val="20"/>
              </w:rPr>
              <w:t xml:space="preserve">, Dacia, 2005 </w:t>
            </w:r>
          </w:p>
          <w:p w:rsidR="00791304" w:rsidRDefault="00791304" w:rsidP="00791304">
            <w:pPr>
              <w:pStyle w:val="BodyText"/>
              <w:spacing w:after="0" w:line="240" w:lineRule="auto"/>
              <w:rPr>
                <w:rFonts w:ascii="Times New Roman" w:hAnsi="Times New Roman" w:cs="Times New Roman"/>
                <w:sz w:val="20"/>
                <w:szCs w:val="20"/>
              </w:rPr>
            </w:pPr>
          </w:p>
          <w:p w:rsidR="00791304" w:rsidRDefault="00791304" w:rsidP="00791304">
            <w:pPr>
              <w:pStyle w:val="BodyText"/>
              <w:spacing w:after="0" w:line="240" w:lineRule="auto"/>
              <w:rPr>
                <w:rFonts w:ascii="Times New Roman" w:hAnsi="Times New Roman" w:cs="Times New Roman"/>
                <w:sz w:val="20"/>
                <w:szCs w:val="20"/>
              </w:rPr>
            </w:pPr>
          </w:p>
          <w:p w:rsidR="00791304" w:rsidRPr="003D197E" w:rsidRDefault="00791304" w:rsidP="00791304">
            <w:pPr>
              <w:pStyle w:val="BodyText"/>
              <w:spacing w:after="0" w:line="240" w:lineRule="auto"/>
              <w:rPr>
                <w:rFonts w:ascii="Times New Roman" w:hAnsi="Times New Roman" w:cs="Times New Roman"/>
                <w:sz w:val="20"/>
                <w:szCs w:val="20"/>
              </w:rPr>
            </w:pPr>
          </w:p>
        </w:tc>
        <w:tc>
          <w:tcPr>
            <w:tcW w:w="77" w:type="dxa"/>
            <w:tcBorders>
              <w:left w:val="single" w:sz="4" w:space="0" w:color="000000"/>
            </w:tcBorders>
            <w:shd w:val="clear" w:color="auto" w:fill="auto"/>
          </w:tcPr>
          <w:p w:rsidR="00BC6317" w:rsidRPr="003D197E" w:rsidRDefault="00BC6317">
            <w:pPr>
              <w:snapToGrid w:val="0"/>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lastRenderedPageBreak/>
              <w:t>8.2 Seminar / laborator</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Metode de predare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Observaţii</w:t>
            </w: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Introducere, prezentarea tematicilor abordate în cadrul seminarului, a cerinţelor impuse prin fişa disciplinei şi a metodelor de evaluare.</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Prezentare, dialog.</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3D197E" w:rsidRDefault="00BC6317">
            <w:pPr>
              <w:pStyle w:val="BodyText"/>
              <w:rPr>
                <w:rFonts w:ascii="Times New Roman" w:hAnsi="Times New Roman" w:cs="Times New Roman"/>
                <w:sz w:val="20"/>
                <w:szCs w:val="20"/>
              </w:rPr>
            </w:pPr>
            <w:r w:rsidRPr="003D197E">
              <w:rPr>
                <w:rFonts w:ascii="Times New Roman" w:hAnsi="Times New Roman" w:cs="Times New Roman"/>
                <w:sz w:val="20"/>
                <w:szCs w:val="20"/>
              </w:rPr>
              <w:t xml:space="preserve">Activitate pe parcurs cu tema: Elaborarea unui comentariu pe marginea unei imagini fixe (operă de artă, obiect vizual, obiect cultural) prin utilizarea tehnicilor prezentate la curs. Nu se acceptă lucrări care nu sunt convergente cu tema aleasă. Lucrările trebuie să aibă ținută academică, cu citări și bibliografie corecte. </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Studiu de caz, conversaţie euristică, prelegere.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3D197E" w:rsidRDefault="00BC6317">
            <w:pPr>
              <w:pStyle w:val="BodyText"/>
              <w:rPr>
                <w:rFonts w:ascii="Times New Roman" w:hAnsi="Times New Roman" w:cs="Times New Roman"/>
                <w:sz w:val="20"/>
                <w:szCs w:val="20"/>
              </w:rPr>
            </w:pPr>
            <w:r w:rsidRPr="003D197E">
              <w:rPr>
                <w:rFonts w:ascii="Times New Roman" w:hAnsi="Times New Roman" w:cs="Times New Roman"/>
                <w:sz w:val="20"/>
                <w:szCs w:val="20"/>
              </w:rPr>
              <w:t xml:space="preserve">Activitate pe parcurs cu tema: Alegerea unei metode de cercetare de factură fenomenologică și aplicarea acesteia pe un obiect vizual, obiect cultural convergent cu tema de cercetare aleasă. Lucrările trebuie să aibă ținută academică, cu citări și bibliografie corecte. </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Studiu de caz, conversaţie euristică, prelegere.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3D197E" w:rsidRDefault="00BC6317">
            <w:pPr>
              <w:pStyle w:val="BodyText"/>
              <w:rPr>
                <w:rFonts w:ascii="Times New Roman" w:hAnsi="Times New Roman" w:cs="Times New Roman"/>
                <w:sz w:val="20"/>
                <w:szCs w:val="20"/>
              </w:rPr>
            </w:pPr>
            <w:r w:rsidRPr="003D197E">
              <w:rPr>
                <w:rFonts w:ascii="Times New Roman" w:hAnsi="Times New Roman" w:cs="Times New Roman"/>
                <w:sz w:val="20"/>
                <w:szCs w:val="20"/>
              </w:rPr>
              <w:t xml:space="preserve">Activitate pe parcurs cu tema: Alegerea unei metode de cercetare de factură etnografică și aplicarea acesteia pe un obiect vizual, obiect cultural convergent cu tema de cercetare aleasă. Lucrările trebuie să aibă ținută academică, cu citări și bibliografie corecte. </w:t>
            </w: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Studiu de caz, conversaţie euristică, prelegere.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3D197E" w:rsidRDefault="00BC6317">
            <w:pPr>
              <w:pStyle w:val="BodyText"/>
              <w:widowControl w:val="0"/>
              <w:autoSpaceDE w:val="0"/>
              <w:rPr>
                <w:rFonts w:ascii="Times New Roman" w:hAnsi="Times New Roman" w:cs="Times New Roman"/>
                <w:sz w:val="20"/>
                <w:szCs w:val="20"/>
              </w:rPr>
            </w:pPr>
            <w:r w:rsidRPr="003D197E">
              <w:rPr>
                <w:rFonts w:ascii="Times New Roman" w:hAnsi="Times New Roman" w:cs="Times New Roman"/>
                <w:sz w:val="20"/>
                <w:szCs w:val="20"/>
              </w:rPr>
              <w:t xml:space="preserve">Activitate pe parcurs. Analizarea unor imagini selectate de studenţi prin utilizarea metodei interpretative psihanalitice, cu integrarea celorlalte elemente prezentate cursurile anterioare. </w:t>
            </w:r>
          </w:p>
          <w:p w:rsidR="00BC6317" w:rsidRPr="003D197E" w:rsidRDefault="00BC6317">
            <w:pPr>
              <w:widowControl w:val="0"/>
              <w:autoSpaceDE w:val="0"/>
              <w:rPr>
                <w:rFonts w:ascii="Times New Roman" w:hAnsi="Times New Roman" w:cs="Times New Roman"/>
                <w:sz w:val="20"/>
                <w:szCs w:val="20"/>
              </w:rPr>
            </w:pP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Studiu de caz, conversaţie euristică, prelegere.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3D197E" w:rsidRDefault="00BC6317">
            <w:pPr>
              <w:pStyle w:val="BodyText"/>
              <w:rPr>
                <w:rFonts w:ascii="Times New Roman" w:hAnsi="Times New Roman" w:cs="Times New Roman"/>
                <w:sz w:val="20"/>
                <w:szCs w:val="20"/>
              </w:rPr>
            </w:pPr>
            <w:r w:rsidRPr="003D197E">
              <w:rPr>
                <w:rFonts w:ascii="Times New Roman" w:hAnsi="Times New Roman" w:cs="Times New Roman"/>
                <w:sz w:val="20"/>
                <w:szCs w:val="20"/>
              </w:rPr>
              <w:t xml:space="preserve">Temă: “Citirea” unei reclame sau film din perspectiva semiologică şi iconologică. </w:t>
            </w:r>
          </w:p>
          <w:p w:rsidR="00BC6317" w:rsidRPr="003D197E" w:rsidRDefault="00BC6317">
            <w:pPr>
              <w:pStyle w:val="ListParagraph1"/>
              <w:ind w:left="0"/>
              <w:rPr>
                <w:rFonts w:ascii="Times New Roman" w:hAnsi="Times New Roman" w:cs="Times New Roman"/>
                <w:sz w:val="20"/>
                <w:szCs w:val="20"/>
              </w:rPr>
            </w:pP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Studiu de caz, conversaţie euristică, prelegere.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c>
          <w:tcPr>
            <w:tcW w:w="5508" w:type="dxa"/>
            <w:tcBorders>
              <w:top w:val="single" w:sz="4" w:space="0" w:color="000000"/>
              <w:left w:val="single" w:sz="4" w:space="0" w:color="000000"/>
              <w:bottom w:val="single" w:sz="4" w:space="0" w:color="000000"/>
            </w:tcBorders>
            <w:shd w:val="clear" w:color="auto" w:fill="D9D9D9"/>
          </w:tcPr>
          <w:p w:rsidR="00BC6317" w:rsidRPr="003D197E" w:rsidRDefault="00BC6317">
            <w:pPr>
              <w:pStyle w:val="ListParagraph1"/>
              <w:ind w:left="0"/>
              <w:rPr>
                <w:rFonts w:ascii="Times New Roman" w:hAnsi="Times New Roman" w:cs="Times New Roman"/>
                <w:sz w:val="20"/>
                <w:szCs w:val="20"/>
              </w:rPr>
            </w:pPr>
            <w:r w:rsidRPr="003D197E">
              <w:rPr>
                <w:rFonts w:ascii="Times New Roman" w:hAnsi="Times New Roman" w:cs="Times New Roman"/>
                <w:sz w:val="20"/>
                <w:szCs w:val="20"/>
              </w:rPr>
              <w:t xml:space="preserve">Ideologie în filmul clasic. Temă: “Citirea” unei reclame sau film din perspectiva feministă. </w:t>
            </w:r>
          </w:p>
          <w:p w:rsidR="00BC6317" w:rsidRPr="003D197E" w:rsidRDefault="00BC6317">
            <w:pPr>
              <w:pStyle w:val="ListParagraph1"/>
              <w:ind w:left="0"/>
              <w:rPr>
                <w:rFonts w:ascii="Times New Roman" w:hAnsi="Times New Roman" w:cs="Times New Roman"/>
                <w:sz w:val="20"/>
                <w:szCs w:val="20"/>
              </w:rPr>
            </w:pPr>
          </w:p>
        </w:tc>
        <w:tc>
          <w:tcPr>
            <w:tcW w:w="2339" w:type="dxa"/>
            <w:tcBorders>
              <w:top w:val="single" w:sz="4" w:space="0" w:color="000000"/>
              <w:left w:val="single" w:sz="4" w:space="0" w:color="000000"/>
              <w:bottom w:val="single" w:sz="4" w:space="0" w:color="000000"/>
            </w:tcBorders>
            <w:shd w:val="clear" w:color="auto" w:fill="auto"/>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Studiu de caz, conversaţie euristică, prelegere.</w:t>
            </w:r>
          </w:p>
        </w:tc>
        <w:tc>
          <w:tcPr>
            <w:tcW w:w="2861" w:type="dxa"/>
            <w:gridSpan w:val="3"/>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napToGrid w:val="0"/>
              <w:spacing w:after="0" w:line="100" w:lineRule="atLeast"/>
              <w:rPr>
                <w:rFonts w:ascii="Times New Roman" w:hAnsi="Times New Roman" w:cs="Times New Roman"/>
                <w:sz w:val="20"/>
                <w:szCs w:val="20"/>
              </w:rPr>
            </w:pPr>
          </w:p>
        </w:tc>
      </w:tr>
      <w:tr w:rsidR="00BC6317" w:rsidRPr="003D197E" w:rsidTr="00791304">
        <w:tblPrEx>
          <w:tblCellMar>
            <w:left w:w="0" w:type="dxa"/>
            <w:right w:w="0" w:type="dxa"/>
          </w:tblCellMar>
        </w:tblPrEx>
        <w:trPr>
          <w:gridAfter w:val="1"/>
          <w:wAfter w:w="20" w:type="dxa"/>
        </w:trPr>
        <w:tc>
          <w:tcPr>
            <w:tcW w:w="10611" w:type="dxa"/>
            <w:gridSpan w:val="3"/>
            <w:tcBorders>
              <w:top w:val="single" w:sz="4" w:space="0" w:color="000000"/>
              <w:left w:val="single" w:sz="4" w:space="0" w:color="000000"/>
              <w:bottom w:val="single" w:sz="4" w:space="0" w:color="000000"/>
            </w:tcBorders>
            <w:shd w:val="clear" w:color="auto" w:fill="D9D9D9"/>
          </w:tcPr>
          <w:p w:rsidR="00BC6317" w:rsidRPr="00791304" w:rsidRDefault="00BC6317">
            <w:pPr>
              <w:tabs>
                <w:tab w:val="left" w:pos="2715"/>
              </w:tabs>
              <w:spacing w:after="0" w:line="100" w:lineRule="atLeast"/>
              <w:rPr>
                <w:rFonts w:ascii="Times New Roman" w:hAnsi="Times New Roman" w:cs="Times New Roman"/>
                <w:b/>
                <w:sz w:val="20"/>
                <w:szCs w:val="20"/>
              </w:rPr>
            </w:pPr>
            <w:r w:rsidRPr="00791304">
              <w:rPr>
                <w:rFonts w:ascii="Times New Roman" w:hAnsi="Times New Roman" w:cs="Times New Roman"/>
                <w:b/>
                <w:sz w:val="20"/>
                <w:szCs w:val="20"/>
              </w:rPr>
              <w:t>Bibliografie</w:t>
            </w:r>
            <w:r w:rsidRPr="00791304">
              <w:rPr>
                <w:rFonts w:ascii="Times New Roman" w:hAnsi="Times New Roman" w:cs="Times New Roman"/>
                <w:b/>
                <w:sz w:val="20"/>
                <w:szCs w:val="20"/>
              </w:rPr>
              <w:tab/>
            </w:r>
          </w:p>
          <w:p w:rsidR="00BC6317" w:rsidRPr="003D197E" w:rsidRDefault="00BC6317">
            <w:pPr>
              <w:tabs>
                <w:tab w:val="left" w:pos="2715"/>
              </w:tabs>
              <w:spacing w:after="0" w:line="100" w:lineRule="atLeast"/>
              <w:rPr>
                <w:rFonts w:ascii="Times New Roman" w:hAnsi="Times New Roman" w:cs="Times New Roman"/>
                <w:sz w:val="20"/>
                <w:szCs w:val="20"/>
              </w:rPr>
            </w:pPr>
          </w:p>
          <w:p w:rsidR="00791304" w:rsidRDefault="00BC6317">
            <w:pPr>
              <w:pStyle w:val="BodyText"/>
              <w:widowControl w:val="0"/>
              <w:tabs>
                <w:tab w:val="left" w:pos="2715"/>
              </w:tabs>
              <w:autoSpaceDE w:val="0"/>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 xml:space="preserve">Arnheim, Rudolf, </w:t>
            </w:r>
            <w:r w:rsidRPr="00791304">
              <w:rPr>
                <w:rFonts w:ascii="Times New Roman" w:hAnsi="Times New Roman" w:cs="Times New Roman"/>
                <w:i/>
                <w:sz w:val="20"/>
                <w:szCs w:val="20"/>
              </w:rPr>
              <w:t>Visual Thinking</w:t>
            </w:r>
            <w:r w:rsidRPr="003D197E">
              <w:rPr>
                <w:rFonts w:ascii="Times New Roman" w:hAnsi="Times New Roman" w:cs="Times New Roman"/>
                <w:sz w:val="20"/>
                <w:szCs w:val="20"/>
              </w:rPr>
              <w:t xml:space="preserve">, Berkeley, California UP, 1969. </w:t>
            </w:r>
          </w:p>
          <w:p w:rsidR="00791304" w:rsidRDefault="00BC6317">
            <w:pPr>
              <w:pStyle w:val="BodyText"/>
              <w:widowControl w:val="0"/>
              <w:tabs>
                <w:tab w:val="left" w:pos="2715"/>
              </w:tabs>
              <w:autoSpaceDE w:val="0"/>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 xml:space="preserve">Barry, </w:t>
            </w:r>
            <w:r w:rsidR="00791304">
              <w:rPr>
                <w:rFonts w:ascii="Times New Roman" w:hAnsi="Times New Roman" w:cs="Times New Roman"/>
                <w:sz w:val="20"/>
                <w:szCs w:val="20"/>
              </w:rPr>
              <w:t xml:space="preserve"> </w:t>
            </w:r>
            <w:r w:rsidRPr="003D197E">
              <w:rPr>
                <w:rFonts w:ascii="Times New Roman" w:hAnsi="Times New Roman" w:cs="Times New Roman"/>
                <w:sz w:val="20"/>
                <w:szCs w:val="20"/>
              </w:rPr>
              <w:t xml:space="preserve">Ann Marie Seward, </w:t>
            </w:r>
            <w:r w:rsidRPr="00791304">
              <w:rPr>
                <w:rFonts w:ascii="Times New Roman" w:hAnsi="Times New Roman" w:cs="Times New Roman"/>
                <w:i/>
                <w:sz w:val="20"/>
                <w:szCs w:val="20"/>
              </w:rPr>
              <w:t>Visual Intelligence: Perception, Image and anipulation in Visual Communication</w:t>
            </w:r>
            <w:r w:rsidRPr="003D197E">
              <w:rPr>
                <w:rFonts w:ascii="Times New Roman" w:hAnsi="Times New Roman" w:cs="Times New Roman"/>
                <w:sz w:val="20"/>
                <w:szCs w:val="20"/>
              </w:rPr>
              <w:t xml:space="preserve">, Albany, SUNY Press, 1997 </w:t>
            </w:r>
          </w:p>
          <w:p w:rsidR="00791304" w:rsidRDefault="00BC6317">
            <w:pPr>
              <w:pStyle w:val="BodyText"/>
              <w:widowControl w:val="0"/>
              <w:tabs>
                <w:tab w:val="left" w:pos="2715"/>
              </w:tabs>
              <w:autoSpaceDE w:val="0"/>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Ball, M. S. &amp; Smith, G. W. H.</w:t>
            </w:r>
            <w:r w:rsidR="00791304">
              <w:rPr>
                <w:rFonts w:ascii="Times New Roman" w:hAnsi="Times New Roman" w:cs="Times New Roman"/>
                <w:sz w:val="20"/>
                <w:szCs w:val="20"/>
              </w:rPr>
              <w:t>,</w:t>
            </w:r>
            <w:r w:rsidRPr="003D197E">
              <w:rPr>
                <w:rFonts w:ascii="Times New Roman" w:hAnsi="Times New Roman" w:cs="Times New Roman"/>
                <w:sz w:val="20"/>
                <w:szCs w:val="20"/>
              </w:rPr>
              <w:t xml:space="preserve"> </w:t>
            </w:r>
            <w:r w:rsidRPr="00791304">
              <w:rPr>
                <w:rFonts w:ascii="Times New Roman" w:hAnsi="Times New Roman" w:cs="Times New Roman"/>
                <w:i/>
                <w:sz w:val="20"/>
                <w:szCs w:val="20"/>
              </w:rPr>
              <w:t>Analyzing Visual Data</w:t>
            </w:r>
            <w:r w:rsidRPr="003D197E">
              <w:rPr>
                <w:rFonts w:ascii="Times New Roman" w:hAnsi="Times New Roman" w:cs="Times New Roman"/>
                <w:sz w:val="20"/>
                <w:szCs w:val="20"/>
              </w:rPr>
              <w:t xml:space="preserve">, Sage, 1992 </w:t>
            </w:r>
          </w:p>
          <w:p w:rsidR="00791304" w:rsidRDefault="00BC6317">
            <w:pPr>
              <w:pStyle w:val="BodyText"/>
              <w:widowControl w:val="0"/>
              <w:tabs>
                <w:tab w:val="left" w:pos="2715"/>
              </w:tabs>
              <w:autoSpaceDE w:val="0"/>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Barnard,</w:t>
            </w:r>
            <w:r w:rsidR="00791304">
              <w:rPr>
                <w:rFonts w:ascii="Times New Roman" w:hAnsi="Times New Roman" w:cs="Times New Roman"/>
                <w:sz w:val="20"/>
                <w:szCs w:val="20"/>
              </w:rPr>
              <w:t xml:space="preserve"> </w:t>
            </w:r>
            <w:r w:rsidRPr="003D197E">
              <w:rPr>
                <w:rFonts w:ascii="Times New Roman" w:hAnsi="Times New Roman" w:cs="Times New Roman"/>
                <w:sz w:val="20"/>
                <w:szCs w:val="20"/>
              </w:rPr>
              <w:t>M.</w:t>
            </w:r>
            <w:r w:rsidR="00791304">
              <w:rPr>
                <w:rFonts w:ascii="Times New Roman" w:hAnsi="Times New Roman" w:cs="Times New Roman"/>
                <w:sz w:val="20"/>
                <w:szCs w:val="20"/>
              </w:rPr>
              <w:t>,</w:t>
            </w:r>
            <w:r w:rsidRPr="003D197E">
              <w:rPr>
                <w:rFonts w:ascii="Times New Roman" w:hAnsi="Times New Roman" w:cs="Times New Roman"/>
                <w:sz w:val="20"/>
                <w:szCs w:val="20"/>
              </w:rPr>
              <w:t xml:space="preserve"> </w:t>
            </w:r>
            <w:r w:rsidRPr="00791304">
              <w:rPr>
                <w:rFonts w:ascii="Times New Roman" w:hAnsi="Times New Roman" w:cs="Times New Roman"/>
                <w:i/>
                <w:sz w:val="20"/>
                <w:szCs w:val="20"/>
              </w:rPr>
              <w:t>Approaches to understanding viual culture</w:t>
            </w:r>
            <w:r w:rsidRPr="003D197E">
              <w:rPr>
                <w:rFonts w:ascii="Times New Roman" w:hAnsi="Times New Roman" w:cs="Times New Roman"/>
                <w:sz w:val="20"/>
                <w:szCs w:val="20"/>
              </w:rPr>
              <w:t xml:space="preserve">, Palgrave, 2001 </w:t>
            </w:r>
          </w:p>
          <w:p w:rsidR="00791304" w:rsidRDefault="00BC6317">
            <w:pPr>
              <w:pStyle w:val="BodyText"/>
              <w:widowControl w:val="0"/>
              <w:tabs>
                <w:tab w:val="left" w:pos="2715"/>
              </w:tabs>
              <w:autoSpaceDE w:val="0"/>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Burke,</w:t>
            </w:r>
            <w:r w:rsidR="00791304">
              <w:rPr>
                <w:rFonts w:ascii="Times New Roman" w:hAnsi="Times New Roman" w:cs="Times New Roman"/>
                <w:sz w:val="20"/>
                <w:szCs w:val="20"/>
              </w:rPr>
              <w:t xml:space="preserve"> </w:t>
            </w:r>
            <w:r w:rsidRPr="003D197E">
              <w:rPr>
                <w:rFonts w:ascii="Times New Roman" w:hAnsi="Times New Roman" w:cs="Times New Roman"/>
                <w:sz w:val="20"/>
                <w:szCs w:val="20"/>
              </w:rPr>
              <w:t xml:space="preserve">P., </w:t>
            </w:r>
            <w:r w:rsidRPr="00791304">
              <w:rPr>
                <w:rFonts w:ascii="Times New Roman" w:hAnsi="Times New Roman" w:cs="Times New Roman"/>
                <w:i/>
                <w:sz w:val="20"/>
                <w:szCs w:val="20"/>
              </w:rPr>
              <w:t>Eyewitnessing: The Uses of Images as Historical Evidence</w:t>
            </w:r>
            <w:r w:rsidRPr="003D197E">
              <w:rPr>
                <w:rFonts w:ascii="Times New Roman" w:hAnsi="Times New Roman" w:cs="Times New Roman"/>
                <w:sz w:val="20"/>
                <w:szCs w:val="20"/>
              </w:rPr>
              <w:t xml:space="preserve">, Reaktion Books, 2001 </w:t>
            </w:r>
          </w:p>
          <w:p w:rsidR="00791304" w:rsidRDefault="00BC6317">
            <w:pPr>
              <w:pStyle w:val="BodyText"/>
              <w:widowControl w:val="0"/>
              <w:tabs>
                <w:tab w:val="left" w:pos="2715"/>
              </w:tabs>
              <w:autoSpaceDE w:val="0"/>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 xml:space="preserve">Crawford, P. &amp; Turton, D. (Eds), </w:t>
            </w:r>
            <w:r w:rsidRPr="00791304">
              <w:rPr>
                <w:rFonts w:ascii="Times New Roman" w:hAnsi="Times New Roman" w:cs="Times New Roman"/>
                <w:i/>
                <w:sz w:val="20"/>
                <w:szCs w:val="20"/>
              </w:rPr>
              <w:t>Film as Ethnography</w:t>
            </w:r>
            <w:r w:rsidRPr="003D197E">
              <w:rPr>
                <w:rFonts w:ascii="Times New Roman" w:hAnsi="Times New Roman" w:cs="Times New Roman"/>
                <w:sz w:val="20"/>
                <w:szCs w:val="20"/>
              </w:rPr>
              <w:t>, Manchester University Press. Howells, R. Visual Culture, Polity, 2003 Leeuwen,</w:t>
            </w:r>
            <w:r w:rsidR="00791304">
              <w:rPr>
                <w:rFonts w:ascii="Times New Roman" w:hAnsi="Times New Roman" w:cs="Times New Roman"/>
                <w:sz w:val="20"/>
                <w:szCs w:val="20"/>
              </w:rPr>
              <w:t xml:space="preserve"> </w:t>
            </w:r>
            <w:r w:rsidRPr="003D197E">
              <w:rPr>
                <w:rFonts w:ascii="Times New Roman" w:hAnsi="Times New Roman" w:cs="Times New Roman"/>
                <w:sz w:val="20"/>
                <w:szCs w:val="20"/>
              </w:rPr>
              <w:t>T.V. &amp; Jewitt,C. (eds</w:t>
            </w:r>
            <w:r w:rsidRPr="00791304">
              <w:rPr>
                <w:rFonts w:ascii="Times New Roman" w:hAnsi="Times New Roman" w:cs="Times New Roman"/>
                <w:i/>
                <w:sz w:val="20"/>
                <w:szCs w:val="20"/>
              </w:rPr>
              <w:t>), Handbook of Visual Analysis</w:t>
            </w:r>
            <w:r w:rsidRPr="003D197E">
              <w:rPr>
                <w:rFonts w:ascii="Times New Roman" w:hAnsi="Times New Roman" w:cs="Times New Roman"/>
                <w:sz w:val="20"/>
                <w:szCs w:val="20"/>
              </w:rPr>
              <w:t xml:space="preserve">, Sage, 2001 </w:t>
            </w:r>
          </w:p>
          <w:p w:rsidR="00BC6317" w:rsidRPr="003D197E" w:rsidRDefault="00BC6317">
            <w:pPr>
              <w:pStyle w:val="BodyText"/>
              <w:widowControl w:val="0"/>
              <w:tabs>
                <w:tab w:val="left" w:pos="2715"/>
              </w:tabs>
              <w:autoSpaceDE w:val="0"/>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 xml:space="preserve">Pink, S., </w:t>
            </w:r>
            <w:r w:rsidRPr="00791304">
              <w:rPr>
                <w:rFonts w:ascii="Times New Roman" w:hAnsi="Times New Roman" w:cs="Times New Roman"/>
                <w:i/>
                <w:sz w:val="20"/>
                <w:szCs w:val="20"/>
              </w:rPr>
              <w:t>Doing Visual Ethnography Images</w:t>
            </w:r>
            <w:r w:rsidRPr="003D197E">
              <w:rPr>
                <w:rFonts w:ascii="Times New Roman" w:hAnsi="Times New Roman" w:cs="Times New Roman"/>
                <w:sz w:val="20"/>
                <w:szCs w:val="20"/>
              </w:rPr>
              <w:t xml:space="preserve">, Media and Representation in Research, Sage, 2001. </w:t>
            </w:r>
          </w:p>
          <w:p w:rsidR="00BC6317" w:rsidRPr="003D197E" w:rsidRDefault="00BC6317">
            <w:pPr>
              <w:tabs>
                <w:tab w:val="left" w:pos="2715"/>
              </w:tabs>
              <w:spacing w:after="0" w:line="100" w:lineRule="atLeast"/>
              <w:rPr>
                <w:rFonts w:ascii="Times New Roman" w:hAnsi="Times New Roman" w:cs="Times New Roman"/>
                <w:sz w:val="20"/>
                <w:szCs w:val="20"/>
              </w:rPr>
            </w:pPr>
          </w:p>
        </w:tc>
        <w:tc>
          <w:tcPr>
            <w:tcW w:w="77" w:type="dxa"/>
            <w:tcBorders>
              <w:left w:val="single" w:sz="4" w:space="0" w:color="000000"/>
            </w:tcBorders>
            <w:shd w:val="clear" w:color="auto" w:fill="auto"/>
          </w:tcPr>
          <w:p w:rsidR="00BC6317" w:rsidRPr="003D197E" w:rsidRDefault="00BC6317">
            <w:pPr>
              <w:snapToGrid w:val="0"/>
              <w:rPr>
                <w:rFonts w:ascii="Times New Roman" w:hAnsi="Times New Roman" w:cs="Times New Roman"/>
                <w:sz w:val="20"/>
                <w:szCs w:val="20"/>
              </w:rPr>
            </w:pPr>
          </w:p>
        </w:tc>
      </w:tr>
    </w:tbl>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b/>
          <w:bCs/>
          <w:sz w:val="20"/>
          <w:szCs w:val="20"/>
        </w:rPr>
        <w:t>9. Coroborarea conţinuturilor disciplinei cu aşteptările reprezentanţilor comunităţii epistemice, asociaţiilor profesionale şi angajatori reprezentativi din domeniul aferent programului</w:t>
      </w:r>
    </w:p>
    <w:tbl>
      <w:tblPr>
        <w:tblW w:w="0" w:type="auto"/>
        <w:tblInd w:w="-15" w:type="dxa"/>
        <w:tblLayout w:type="fixed"/>
        <w:tblLook w:val="0000"/>
      </w:tblPr>
      <w:tblGrid>
        <w:gridCol w:w="10712"/>
      </w:tblGrid>
      <w:tr w:rsidR="00BC6317" w:rsidRPr="003D197E">
        <w:tc>
          <w:tcPr>
            <w:tcW w:w="10712" w:type="dxa"/>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bCs/>
                <w:color w:val="333333"/>
                <w:sz w:val="20"/>
                <w:szCs w:val="20"/>
              </w:rPr>
              <w:t>Conținutul disciplinei este în concordanță cu ceea ce se predă în alte centre universitare din țară, în special cu departamentele de Comunicare internațională, iar în privinţa metodelor şi a manierei de predare, cu universităţi comparabile din străinătate.</w:t>
            </w:r>
          </w:p>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Prezenta abordare a disciplinei este în acord cu cele mai recente dezvoltări şi cercetări internaţionale asupra metodelor și metodologiilor de cercetare. Cursul presupune o abordare interdisciplinară, însumând şi alte domenii conexe precum studiile politice, teoria media, studiile de imaginar politic, etc.</w:t>
            </w:r>
          </w:p>
          <w:p w:rsidR="00BC6317" w:rsidRPr="003D197E" w:rsidRDefault="00BC6317">
            <w:pPr>
              <w:widowControl w:val="0"/>
              <w:tabs>
                <w:tab w:val="left" w:pos="641"/>
              </w:tabs>
              <w:autoSpaceDE w:val="0"/>
              <w:spacing w:after="0" w:line="100" w:lineRule="atLeast"/>
              <w:jc w:val="both"/>
              <w:rPr>
                <w:rFonts w:ascii="Times New Roman" w:hAnsi="Times New Roman" w:cs="Times New Roman"/>
                <w:sz w:val="20"/>
                <w:szCs w:val="20"/>
              </w:rPr>
            </w:pPr>
            <w:r w:rsidRPr="003D197E">
              <w:rPr>
                <w:rFonts w:ascii="Times New Roman" w:hAnsi="Times New Roman" w:cs="Times New Roman"/>
                <w:bCs/>
                <w:color w:val="333333"/>
                <w:sz w:val="20"/>
                <w:szCs w:val="20"/>
              </w:rPr>
              <w:t xml:space="preserve">Studenţii care vor absolvi cu succes acest curs şi seminar vor fi capabili să scrie, să analizeze și să editeze lucrările de cercetare, încercând diferite stiluri şi metodologii, pentru a ajunge la un document final de cercetare care să le reprezinte abilitățile enunțate.  De asemenea vor avea capacitatea de a integra conceptele şi metodele discutate în cadrul mai larg al analizei mass media contemporane, vor dobândi deprinderi critice şi de interpretare, abilități de sinteză şi de filtrare funcţională a informaţiei, deci vor prezenta interes pentru potenţialii angajatori din zona comunicării publice și politice. </w:t>
            </w:r>
          </w:p>
          <w:p w:rsidR="00BC6317" w:rsidRPr="003D197E" w:rsidRDefault="00BC6317">
            <w:pPr>
              <w:widowControl w:val="0"/>
              <w:tabs>
                <w:tab w:val="left" w:pos="641"/>
              </w:tabs>
              <w:autoSpaceDE w:val="0"/>
              <w:spacing w:after="0" w:line="100" w:lineRule="atLeast"/>
              <w:jc w:val="both"/>
              <w:rPr>
                <w:rFonts w:ascii="Times New Roman" w:hAnsi="Times New Roman" w:cs="Times New Roman"/>
                <w:sz w:val="20"/>
                <w:szCs w:val="20"/>
              </w:rPr>
            </w:pPr>
            <w:r w:rsidRPr="003D197E">
              <w:rPr>
                <w:rFonts w:ascii="Times New Roman" w:hAnsi="Times New Roman" w:cs="Times New Roman"/>
                <w:bCs/>
                <w:color w:val="333333"/>
                <w:sz w:val="20"/>
                <w:szCs w:val="20"/>
              </w:rPr>
              <w:t xml:space="preserve">Studenții sunt încurajaţi să aplice metodelele de analiză predate în cursul săptămânii pe situații practice, prin umare </w:t>
            </w:r>
            <w:r w:rsidRPr="003D197E">
              <w:rPr>
                <w:rFonts w:ascii="Times New Roman" w:hAnsi="Times New Roman" w:cs="Times New Roman"/>
                <w:color w:val="333333"/>
                <w:sz w:val="20"/>
                <w:szCs w:val="20"/>
              </w:rPr>
              <w:t>fiecare dintre studenți va avea aptitudini de cercetare la standardele unor universități de cercetare avansată.</w:t>
            </w:r>
          </w:p>
        </w:tc>
      </w:tr>
    </w:tbl>
    <w:p w:rsidR="00BC6317" w:rsidRPr="003D197E" w:rsidRDefault="00BC6317">
      <w:pPr>
        <w:rPr>
          <w:rFonts w:ascii="Times New Roman" w:hAnsi="Times New Roman" w:cs="Times New Roman"/>
          <w:sz w:val="20"/>
          <w:szCs w:val="20"/>
        </w:rPr>
      </w:pPr>
    </w:p>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b/>
          <w:bCs/>
          <w:sz w:val="20"/>
          <w:szCs w:val="20"/>
        </w:rPr>
        <w:lastRenderedPageBreak/>
        <w:t>10. Evaluare</w:t>
      </w:r>
    </w:p>
    <w:tbl>
      <w:tblPr>
        <w:tblW w:w="10711" w:type="dxa"/>
        <w:tblInd w:w="-15" w:type="dxa"/>
        <w:tblLayout w:type="fixed"/>
        <w:tblLook w:val="0000"/>
      </w:tblPr>
      <w:tblGrid>
        <w:gridCol w:w="2670"/>
        <w:gridCol w:w="10"/>
        <w:gridCol w:w="2816"/>
        <w:gridCol w:w="2967"/>
        <w:gridCol w:w="2228"/>
        <w:gridCol w:w="20"/>
      </w:tblGrid>
      <w:tr w:rsidR="00BC6317" w:rsidRPr="003D197E" w:rsidTr="00791304">
        <w:tc>
          <w:tcPr>
            <w:tcW w:w="2670"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Tip activitate</w:t>
            </w:r>
          </w:p>
        </w:tc>
        <w:tc>
          <w:tcPr>
            <w:tcW w:w="2826" w:type="dxa"/>
            <w:gridSpan w:val="2"/>
            <w:tcBorders>
              <w:top w:val="single" w:sz="4" w:space="0" w:color="000000"/>
              <w:left w:val="single" w:sz="4" w:space="0" w:color="000000"/>
              <w:bottom w:val="single" w:sz="4" w:space="0" w:color="000000"/>
            </w:tcBorders>
            <w:shd w:val="clear" w:color="auto" w:fill="D9D9D9"/>
          </w:tcPr>
          <w:p w:rsidR="00BC6317" w:rsidRPr="003D197E" w:rsidRDefault="00BC6317">
            <w:pPr>
              <w:spacing w:after="0" w:line="100" w:lineRule="atLeast"/>
              <w:ind w:left="46" w:right="-154"/>
              <w:rPr>
                <w:rFonts w:ascii="Times New Roman" w:hAnsi="Times New Roman" w:cs="Times New Roman"/>
                <w:sz w:val="20"/>
                <w:szCs w:val="20"/>
              </w:rPr>
            </w:pPr>
            <w:r w:rsidRPr="003D197E">
              <w:rPr>
                <w:rFonts w:ascii="Times New Roman" w:hAnsi="Times New Roman" w:cs="Times New Roman"/>
                <w:sz w:val="20"/>
                <w:szCs w:val="20"/>
              </w:rPr>
              <w:t>10.1 Criterii de evaluare</w:t>
            </w:r>
          </w:p>
        </w:tc>
        <w:tc>
          <w:tcPr>
            <w:tcW w:w="2967"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10.2 metode de evaluare</w:t>
            </w:r>
          </w:p>
        </w:tc>
        <w:tc>
          <w:tcPr>
            <w:tcW w:w="2248" w:type="dxa"/>
            <w:gridSpan w:val="2"/>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10.3 Pondere din nota finală</w:t>
            </w:r>
          </w:p>
        </w:tc>
      </w:tr>
      <w:tr w:rsidR="00BC6317" w:rsidRPr="003D197E" w:rsidTr="00791304">
        <w:trPr>
          <w:trHeight w:val="135"/>
        </w:trPr>
        <w:tc>
          <w:tcPr>
            <w:tcW w:w="2670" w:type="dxa"/>
            <w:tcBorders>
              <w:top w:val="single" w:sz="4" w:space="0" w:color="000000"/>
              <w:left w:val="single" w:sz="4" w:space="0" w:color="000000"/>
              <w:bottom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10.4 Curs</w:t>
            </w:r>
          </w:p>
        </w:tc>
        <w:tc>
          <w:tcPr>
            <w:tcW w:w="2826" w:type="dxa"/>
            <w:gridSpan w:val="2"/>
            <w:tcBorders>
              <w:top w:val="single" w:sz="4" w:space="0" w:color="000000"/>
              <w:left w:val="single" w:sz="4" w:space="0" w:color="000000"/>
              <w:bottom w:val="single" w:sz="4" w:space="0" w:color="000000"/>
            </w:tcBorders>
            <w:shd w:val="clear" w:color="auto" w:fill="D9D9D9"/>
          </w:tcPr>
          <w:p w:rsidR="00BC6317" w:rsidRPr="003D197E" w:rsidRDefault="00BC6317">
            <w:pPr>
              <w:widowControl w:val="0"/>
              <w:autoSpaceDE w:val="0"/>
              <w:rPr>
                <w:rFonts w:ascii="Times New Roman" w:hAnsi="Times New Roman" w:cs="Times New Roman"/>
                <w:sz w:val="20"/>
                <w:szCs w:val="20"/>
              </w:rPr>
            </w:pPr>
            <w:r w:rsidRPr="003D197E">
              <w:rPr>
                <w:rFonts w:ascii="Times New Roman" w:hAnsi="Times New Roman" w:cs="Times New Roman"/>
                <w:sz w:val="20"/>
                <w:szCs w:val="20"/>
              </w:rPr>
              <w:t>Capacitatea de a integra în evoluţia lor diacronică metodele de cercetare, atât în zona studiilor politice, cât și în aceea a analizei de conținut mediatic. Abilitatea de a sintetiza o lucrare și de a redacta un studie sunt criteriile principale de evaluare.</w:t>
            </w:r>
          </w:p>
        </w:tc>
        <w:tc>
          <w:tcPr>
            <w:tcW w:w="2967" w:type="dxa"/>
            <w:tcBorders>
              <w:top w:val="single" w:sz="4" w:space="0" w:color="000000"/>
              <w:left w:val="single" w:sz="4" w:space="0" w:color="000000"/>
              <w:bottom w:val="single" w:sz="4" w:space="0" w:color="000000"/>
            </w:tcBorders>
            <w:shd w:val="clear" w:color="auto" w:fill="auto"/>
          </w:tcPr>
          <w:p w:rsidR="00BC6317" w:rsidRPr="003D197E" w:rsidRDefault="00791304">
            <w:pPr>
              <w:widowControl w:val="0"/>
              <w:autoSpaceDE w:val="0"/>
              <w:rPr>
                <w:rFonts w:ascii="Times New Roman" w:hAnsi="Times New Roman" w:cs="Times New Roman"/>
                <w:sz w:val="20"/>
                <w:szCs w:val="20"/>
              </w:rPr>
            </w:pPr>
            <w:r>
              <w:rPr>
                <w:rFonts w:ascii="Times New Roman" w:hAnsi="Times New Roman" w:cs="Times New Roman"/>
                <w:sz w:val="20"/>
                <w:szCs w:val="20"/>
              </w:rPr>
              <w:t>Colocviu</w:t>
            </w:r>
            <w:r w:rsidR="00BC6317" w:rsidRPr="003D197E">
              <w:rPr>
                <w:rFonts w:ascii="Times New Roman" w:hAnsi="Times New Roman" w:cs="Times New Roman"/>
                <w:sz w:val="20"/>
                <w:szCs w:val="20"/>
              </w:rPr>
              <w:t xml:space="preserve"> final constând dintr-un referat științific, aplicat pe un obiect vizual în mișcare (film, videoclip) care verifică nu doar informaţiile prezentate la curs, ci şi capacitatea de a intelege individual rolul unor metodelor și metodologiilor studiate.</w:t>
            </w:r>
          </w:p>
        </w:tc>
        <w:tc>
          <w:tcPr>
            <w:tcW w:w="2248" w:type="dxa"/>
            <w:gridSpan w:val="2"/>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791304">
            <w:pPr>
              <w:widowControl w:val="0"/>
              <w:autoSpaceDE w:val="0"/>
              <w:rPr>
                <w:rFonts w:ascii="Times New Roman" w:hAnsi="Times New Roman" w:cs="Times New Roman"/>
                <w:sz w:val="20"/>
                <w:szCs w:val="20"/>
              </w:rPr>
            </w:pPr>
            <w:r>
              <w:rPr>
                <w:rFonts w:ascii="Times New Roman" w:hAnsi="Times New Roman" w:cs="Times New Roman"/>
                <w:sz w:val="20"/>
                <w:szCs w:val="20"/>
              </w:rPr>
              <w:t>75</w:t>
            </w:r>
            <w:r w:rsidR="00BC6317" w:rsidRPr="003D197E">
              <w:rPr>
                <w:rFonts w:ascii="Times New Roman" w:hAnsi="Times New Roman" w:cs="Times New Roman"/>
                <w:sz w:val="20"/>
                <w:szCs w:val="20"/>
              </w:rPr>
              <w:t>%</w:t>
            </w:r>
          </w:p>
        </w:tc>
      </w:tr>
      <w:tr w:rsidR="00BC6317" w:rsidRPr="003D197E" w:rsidTr="00791304">
        <w:trPr>
          <w:trHeight w:val="135"/>
        </w:trPr>
        <w:tc>
          <w:tcPr>
            <w:tcW w:w="2670" w:type="dxa"/>
            <w:vMerge w:val="restart"/>
            <w:tcBorders>
              <w:top w:val="single" w:sz="4" w:space="0" w:color="000000"/>
              <w:left w:val="single" w:sz="4" w:space="0" w:color="000000"/>
              <w:bottom w:val="single" w:sz="4" w:space="0" w:color="000000"/>
            </w:tcBorders>
            <w:shd w:val="clear" w:color="auto" w:fill="auto"/>
          </w:tcPr>
          <w:p w:rsidR="00BC6317" w:rsidRPr="003D197E" w:rsidRDefault="00BC6317">
            <w:pPr>
              <w:spacing w:after="0" w:line="100" w:lineRule="atLeast"/>
              <w:ind w:right="-150"/>
              <w:rPr>
                <w:rFonts w:ascii="Times New Roman" w:hAnsi="Times New Roman" w:cs="Times New Roman"/>
                <w:sz w:val="20"/>
                <w:szCs w:val="20"/>
              </w:rPr>
            </w:pPr>
            <w:r w:rsidRPr="003D197E">
              <w:rPr>
                <w:rFonts w:ascii="Times New Roman" w:hAnsi="Times New Roman" w:cs="Times New Roman"/>
                <w:sz w:val="20"/>
                <w:szCs w:val="20"/>
              </w:rPr>
              <w:t>10.5 Seminar/laborator</w:t>
            </w:r>
          </w:p>
        </w:tc>
        <w:tc>
          <w:tcPr>
            <w:tcW w:w="2826" w:type="dxa"/>
            <w:gridSpan w:val="2"/>
            <w:tcBorders>
              <w:top w:val="single" w:sz="4" w:space="0" w:color="000000"/>
              <w:left w:val="single" w:sz="4" w:space="0" w:color="000000"/>
              <w:bottom w:val="single" w:sz="4" w:space="0" w:color="000000"/>
            </w:tcBorders>
            <w:shd w:val="clear" w:color="auto" w:fill="D9D9D9"/>
          </w:tcPr>
          <w:p w:rsidR="00BC6317" w:rsidRPr="003D197E" w:rsidRDefault="00BC6317">
            <w:pPr>
              <w:rPr>
                <w:rFonts w:ascii="Times New Roman" w:hAnsi="Times New Roman" w:cs="Times New Roman"/>
                <w:sz w:val="20"/>
                <w:szCs w:val="20"/>
              </w:rPr>
            </w:pPr>
            <w:r w:rsidRPr="003D197E">
              <w:rPr>
                <w:rFonts w:ascii="Times New Roman" w:hAnsi="Times New Roman" w:cs="Times New Roman"/>
                <w:sz w:val="20"/>
                <w:szCs w:val="20"/>
              </w:rPr>
              <w:t>Capacitatea de a analiza practic fenomene specifice politicii româneşti și internaționale, precum şi capacitatea de a asimilar informaţii multidisciplinare, din zone specifice studiilor media, conform discuțiilor inițiate pe parcursul seminarului.</w:t>
            </w:r>
          </w:p>
        </w:tc>
        <w:tc>
          <w:tcPr>
            <w:tcW w:w="2967" w:type="dxa"/>
            <w:tcBorders>
              <w:top w:val="single" w:sz="4" w:space="0" w:color="000000"/>
              <w:left w:val="single" w:sz="4" w:space="0" w:color="000000"/>
              <w:bottom w:val="single" w:sz="4" w:space="0" w:color="000000"/>
            </w:tcBorders>
            <w:shd w:val="clear" w:color="auto" w:fill="auto"/>
          </w:tcPr>
          <w:p w:rsidR="00BC6317" w:rsidRPr="003D197E" w:rsidRDefault="00BC6317">
            <w:pPr>
              <w:rPr>
                <w:rFonts w:ascii="Times New Roman" w:hAnsi="Times New Roman" w:cs="Times New Roman"/>
                <w:sz w:val="20"/>
                <w:szCs w:val="20"/>
              </w:rPr>
            </w:pPr>
            <w:r w:rsidRPr="003D197E">
              <w:rPr>
                <w:rFonts w:ascii="Times New Roman" w:hAnsi="Times New Roman" w:cs="Times New Roman"/>
                <w:sz w:val="20"/>
                <w:szCs w:val="20"/>
              </w:rPr>
              <w:t>Lucrare individuală, cu prezentare personală la seminar. Pornind de la temele propuse studentii vor discuta concepte, noțiuni și studii de caz. Vor fi evaluate: calitatea documentării, discursului şi conţinutului prezentării. 2</w:t>
            </w:r>
            <w:r w:rsidRPr="003D197E">
              <w:rPr>
                <w:rFonts w:ascii="Times New Roman" w:hAnsi="Times New Roman" w:cs="Times New Roman"/>
                <w:b/>
                <w:sz w:val="20"/>
                <w:szCs w:val="20"/>
              </w:rPr>
              <w:t>5% din nota de seminar</w:t>
            </w:r>
            <w:r w:rsidRPr="003D197E">
              <w:rPr>
                <w:rFonts w:ascii="Times New Roman" w:hAnsi="Times New Roman" w:cs="Times New Roman"/>
                <w:sz w:val="20"/>
                <w:szCs w:val="20"/>
              </w:rPr>
              <w:t xml:space="preserve">. </w:t>
            </w:r>
          </w:p>
        </w:tc>
        <w:tc>
          <w:tcPr>
            <w:tcW w:w="2248" w:type="dxa"/>
            <w:gridSpan w:val="2"/>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791304">
            <w:pPr>
              <w:widowControl w:val="0"/>
              <w:autoSpaceDE w:val="0"/>
              <w:rPr>
                <w:rFonts w:ascii="Times New Roman" w:hAnsi="Times New Roman" w:cs="Times New Roman"/>
                <w:sz w:val="20"/>
                <w:szCs w:val="20"/>
              </w:rPr>
            </w:pPr>
            <w:r>
              <w:rPr>
                <w:rFonts w:ascii="Times New Roman" w:hAnsi="Times New Roman" w:cs="Times New Roman"/>
                <w:sz w:val="20"/>
                <w:szCs w:val="20"/>
              </w:rPr>
              <w:t>25</w:t>
            </w:r>
            <w:r w:rsidR="00BC6317" w:rsidRPr="003D197E">
              <w:rPr>
                <w:rFonts w:ascii="Times New Roman" w:hAnsi="Times New Roman" w:cs="Times New Roman"/>
                <w:sz w:val="20"/>
                <w:szCs w:val="20"/>
              </w:rPr>
              <w:t>%</w:t>
            </w:r>
          </w:p>
        </w:tc>
      </w:tr>
      <w:tr w:rsidR="00BC6317" w:rsidRPr="003D197E" w:rsidTr="00791304">
        <w:trPr>
          <w:trHeight w:val="135"/>
        </w:trPr>
        <w:tc>
          <w:tcPr>
            <w:tcW w:w="2670" w:type="dxa"/>
            <w:vMerge/>
            <w:tcBorders>
              <w:top w:val="single" w:sz="4" w:space="0" w:color="000000"/>
              <w:left w:val="single" w:sz="4" w:space="0" w:color="000000"/>
              <w:bottom w:val="single" w:sz="4" w:space="0" w:color="000000"/>
            </w:tcBorders>
            <w:shd w:val="clear" w:color="auto" w:fill="auto"/>
          </w:tcPr>
          <w:p w:rsidR="00BC6317" w:rsidRPr="003D197E" w:rsidRDefault="00BC6317">
            <w:pPr>
              <w:snapToGrid w:val="0"/>
              <w:spacing w:after="0" w:line="100" w:lineRule="atLeast"/>
              <w:ind w:right="-150"/>
              <w:rPr>
                <w:rFonts w:ascii="Times New Roman" w:hAnsi="Times New Roman" w:cs="Times New Roman"/>
                <w:sz w:val="20"/>
                <w:szCs w:val="20"/>
              </w:rPr>
            </w:pPr>
          </w:p>
        </w:tc>
        <w:tc>
          <w:tcPr>
            <w:tcW w:w="2826" w:type="dxa"/>
            <w:gridSpan w:val="2"/>
            <w:tcBorders>
              <w:top w:val="single" w:sz="4" w:space="0" w:color="000000"/>
              <w:left w:val="single" w:sz="4" w:space="0" w:color="000000"/>
              <w:bottom w:val="single" w:sz="4" w:space="0" w:color="000000"/>
            </w:tcBorders>
            <w:shd w:val="clear" w:color="auto" w:fill="D9D9D9"/>
          </w:tcPr>
          <w:p w:rsidR="00BC6317" w:rsidRPr="003D197E" w:rsidRDefault="00BC6317">
            <w:pPr>
              <w:widowControl w:val="0"/>
              <w:autoSpaceDE w:val="0"/>
              <w:snapToGrid w:val="0"/>
              <w:rPr>
                <w:rFonts w:ascii="Times New Roman" w:hAnsi="Times New Roman" w:cs="Times New Roman"/>
                <w:sz w:val="20"/>
                <w:szCs w:val="20"/>
              </w:rPr>
            </w:pPr>
          </w:p>
        </w:tc>
        <w:tc>
          <w:tcPr>
            <w:tcW w:w="2967" w:type="dxa"/>
            <w:tcBorders>
              <w:top w:val="single" w:sz="4" w:space="0" w:color="000000"/>
              <w:left w:val="single" w:sz="4" w:space="0" w:color="000000"/>
              <w:bottom w:val="single" w:sz="4" w:space="0" w:color="000000"/>
            </w:tcBorders>
            <w:shd w:val="clear" w:color="auto" w:fill="auto"/>
          </w:tcPr>
          <w:p w:rsidR="00BC6317" w:rsidRPr="003D197E" w:rsidRDefault="00BC6317">
            <w:pPr>
              <w:rPr>
                <w:rFonts w:ascii="Times New Roman" w:hAnsi="Times New Roman" w:cs="Times New Roman"/>
                <w:sz w:val="20"/>
                <w:szCs w:val="20"/>
              </w:rPr>
            </w:pPr>
            <w:r w:rsidRPr="003D197E">
              <w:rPr>
                <w:rFonts w:ascii="Times New Roman" w:hAnsi="Times New Roman" w:cs="Times New Roman"/>
                <w:sz w:val="20"/>
                <w:szCs w:val="20"/>
              </w:rPr>
              <w:t xml:space="preserve">Studenţii vor preda minim 2 eseuri- analize de studii de caz (minim 1000 de cuvinte, respectiv 5.000 de cuvinte), pornind de la bibliografia indicată în timpul seminarului. </w:t>
            </w:r>
          </w:p>
          <w:p w:rsidR="00BC6317" w:rsidRPr="003D197E" w:rsidRDefault="00BC6317">
            <w:pPr>
              <w:widowControl w:val="0"/>
              <w:autoSpaceDE w:val="0"/>
              <w:rPr>
                <w:rFonts w:ascii="Times New Roman" w:hAnsi="Times New Roman" w:cs="Times New Roman"/>
                <w:sz w:val="20"/>
                <w:szCs w:val="20"/>
              </w:rPr>
            </w:pPr>
          </w:p>
        </w:tc>
        <w:tc>
          <w:tcPr>
            <w:tcW w:w="2248" w:type="dxa"/>
            <w:gridSpan w:val="2"/>
            <w:tcBorders>
              <w:top w:val="single" w:sz="4" w:space="0" w:color="000000"/>
              <w:left w:val="single" w:sz="4" w:space="0" w:color="000000"/>
              <w:bottom w:val="single" w:sz="4" w:space="0" w:color="000000"/>
              <w:right w:val="single" w:sz="4" w:space="0" w:color="000000"/>
            </w:tcBorders>
            <w:shd w:val="clear" w:color="auto" w:fill="auto"/>
          </w:tcPr>
          <w:p w:rsidR="00BC6317" w:rsidRPr="003D197E" w:rsidRDefault="00BC6317">
            <w:pPr>
              <w:widowControl w:val="0"/>
              <w:autoSpaceDE w:val="0"/>
              <w:snapToGrid w:val="0"/>
              <w:rPr>
                <w:rFonts w:ascii="Times New Roman" w:hAnsi="Times New Roman" w:cs="Times New Roman"/>
                <w:sz w:val="20"/>
                <w:szCs w:val="20"/>
              </w:rPr>
            </w:pPr>
          </w:p>
        </w:tc>
      </w:tr>
      <w:tr w:rsidR="00BC6317" w:rsidRPr="003D197E" w:rsidTr="00791304">
        <w:tblPrEx>
          <w:tblCellMar>
            <w:left w:w="0" w:type="dxa"/>
            <w:right w:w="0" w:type="dxa"/>
          </w:tblCellMar>
        </w:tblPrEx>
        <w:trPr>
          <w:gridAfter w:val="1"/>
          <w:wAfter w:w="20" w:type="dxa"/>
        </w:trPr>
        <w:tc>
          <w:tcPr>
            <w:tcW w:w="2680" w:type="dxa"/>
            <w:gridSpan w:val="2"/>
            <w:tcBorders>
              <w:top w:val="single" w:sz="4" w:space="0" w:color="000000"/>
              <w:left w:val="single" w:sz="4" w:space="0" w:color="000000"/>
              <w:bottom w:val="single" w:sz="4" w:space="0" w:color="000000"/>
            </w:tcBorders>
            <w:shd w:val="clear" w:color="auto" w:fill="auto"/>
          </w:tcPr>
          <w:p w:rsidR="00BC6317" w:rsidRPr="003D197E" w:rsidRDefault="00BC6317">
            <w:pPr>
              <w:spacing w:after="0" w:line="100" w:lineRule="atLeast"/>
              <w:rPr>
                <w:rFonts w:ascii="Times New Roman" w:hAnsi="Times New Roman" w:cs="Times New Roman"/>
                <w:sz w:val="20"/>
                <w:szCs w:val="20"/>
              </w:rPr>
            </w:pPr>
            <w:r w:rsidRPr="003D197E">
              <w:rPr>
                <w:rFonts w:ascii="Times New Roman" w:hAnsi="Times New Roman" w:cs="Times New Roman"/>
                <w:sz w:val="20"/>
                <w:szCs w:val="20"/>
              </w:rPr>
              <w:t>10.6 Standard minim de performanţă</w:t>
            </w:r>
          </w:p>
        </w:tc>
        <w:tc>
          <w:tcPr>
            <w:tcW w:w="8011" w:type="dxa"/>
            <w:gridSpan w:val="3"/>
            <w:tcBorders>
              <w:left w:val="single" w:sz="4" w:space="0" w:color="000000"/>
            </w:tcBorders>
            <w:shd w:val="clear" w:color="auto" w:fill="auto"/>
          </w:tcPr>
          <w:p w:rsidR="00BC6317" w:rsidRPr="003D197E" w:rsidRDefault="00BC6317">
            <w:pPr>
              <w:widowControl w:val="0"/>
              <w:tabs>
                <w:tab w:val="left" w:pos="641"/>
              </w:tabs>
              <w:autoSpaceDE w:val="0"/>
              <w:ind w:left="641" w:hanging="357"/>
              <w:jc w:val="both"/>
              <w:rPr>
                <w:rFonts w:ascii="Times New Roman" w:hAnsi="Times New Roman" w:cs="Times New Roman"/>
                <w:sz w:val="20"/>
                <w:szCs w:val="20"/>
              </w:rPr>
            </w:pPr>
            <w:r w:rsidRPr="003D197E">
              <w:rPr>
                <w:rFonts w:ascii="Times New Roman" w:hAnsi="Times New Roman" w:cs="Times New Roman"/>
                <w:sz w:val="20"/>
                <w:szCs w:val="20"/>
              </w:rPr>
              <w:t>La evaluarea finală (pentru curs), standardul minim de performanţă este redactarea unei lucrări științifice prin care să dovedească înţelegerea conceptelor utilizate pe parcursul semestrului, precum și aplicarea acestora în contexte specifice mass media.</w:t>
            </w:r>
          </w:p>
          <w:p w:rsidR="00BC6317" w:rsidRPr="003D197E" w:rsidRDefault="00BC6317">
            <w:pPr>
              <w:widowControl w:val="0"/>
              <w:tabs>
                <w:tab w:val="left" w:pos="641"/>
              </w:tabs>
              <w:autoSpaceDE w:val="0"/>
              <w:ind w:left="641" w:hanging="357"/>
              <w:jc w:val="both"/>
              <w:rPr>
                <w:rFonts w:ascii="Times New Roman" w:hAnsi="Times New Roman" w:cs="Times New Roman"/>
                <w:sz w:val="20"/>
                <w:szCs w:val="20"/>
              </w:rPr>
            </w:pPr>
            <w:r w:rsidRPr="003D197E">
              <w:rPr>
                <w:rFonts w:ascii="Times New Roman" w:hAnsi="Times New Roman" w:cs="Times New Roman"/>
                <w:sz w:val="20"/>
                <w:szCs w:val="20"/>
              </w:rPr>
              <w:t>La evaluarea proiectului (de seminar), standardul minim de performanţă presupune înţelegerea conceptelor discutate şi folosirea lor în mod corect în elaborarea temei propuse.</w:t>
            </w:r>
          </w:p>
          <w:p w:rsidR="00BC6317" w:rsidRPr="003D197E" w:rsidRDefault="00BC6317">
            <w:pPr>
              <w:widowControl w:val="0"/>
              <w:tabs>
                <w:tab w:val="left" w:pos="641"/>
              </w:tabs>
              <w:autoSpaceDE w:val="0"/>
              <w:ind w:left="641" w:hanging="357"/>
              <w:jc w:val="both"/>
              <w:rPr>
                <w:rFonts w:ascii="Times New Roman" w:hAnsi="Times New Roman" w:cs="Times New Roman"/>
                <w:sz w:val="20"/>
                <w:szCs w:val="20"/>
              </w:rPr>
            </w:pPr>
            <w:r w:rsidRPr="003D197E">
              <w:rPr>
                <w:rFonts w:ascii="Times New Roman" w:hAnsi="Times New Roman" w:cs="Times New Roman"/>
                <w:sz w:val="20"/>
                <w:szCs w:val="20"/>
              </w:rPr>
              <w:t>Cursul va include o lucrare finală cu 75% din nota finala, iar participarea la clasă și prezentarea referatului pe parcurs va constitui 25% din nota finală.</w:t>
            </w:r>
          </w:p>
          <w:p w:rsidR="00BC6317" w:rsidRPr="003D197E" w:rsidRDefault="00BC6317">
            <w:pPr>
              <w:widowControl w:val="0"/>
              <w:autoSpaceDE w:val="0"/>
              <w:snapToGrid w:val="0"/>
              <w:spacing w:after="0" w:line="100" w:lineRule="atLeast"/>
              <w:rPr>
                <w:rFonts w:ascii="Times New Roman" w:hAnsi="Times New Roman" w:cs="Times New Roman"/>
                <w:sz w:val="20"/>
                <w:szCs w:val="20"/>
              </w:rPr>
            </w:pPr>
          </w:p>
        </w:tc>
      </w:tr>
    </w:tbl>
    <w:p w:rsidR="00BC6317" w:rsidRPr="003D197E" w:rsidRDefault="00BC6317">
      <w:pPr>
        <w:rPr>
          <w:rFonts w:ascii="Times New Roman" w:hAnsi="Times New Roman" w:cs="Times New Roman"/>
          <w:sz w:val="20"/>
          <w:szCs w:val="20"/>
        </w:rPr>
      </w:pPr>
    </w:p>
    <w:p w:rsidR="00BC6317" w:rsidRPr="003D197E" w:rsidRDefault="00BC6317">
      <w:pPr>
        <w:ind w:firstLine="708"/>
        <w:rPr>
          <w:rFonts w:ascii="Times New Roman" w:hAnsi="Times New Roman" w:cs="Times New Roman"/>
          <w:sz w:val="20"/>
          <w:szCs w:val="20"/>
        </w:rPr>
      </w:pPr>
      <w:r w:rsidRPr="003D197E">
        <w:rPr>
          <w:rFonts w:ascii="Times New Roman" w:hAnsi="Times New Roman" w:cs="Times New Roman"/>
          <w:sz w:val="20"/>
          <w:szCs w:val="20"/>
        </w:rPr>
        <w:t>Data completării</w:t>
      </w:r>
      <w:r w:rsidRPr="003D197E">
        <w:rPr>
          <w:rFonts w:ascii="Times New Roman" w:hAnsi="Times New Roman" w:cs="Times New Roman"/>
          <w:sz w:val="20"/>
          <w:szCs w:val="20"/>
        </w:rPr>
        <w:tab/>
      </w:r>
      <w:r w:rsidRPr="003D197E">
        <w:rPr>
          <w:rFonts w:ascii="Times New Roman" w:hAnsi="Times New Roman" w:cs="Times New Roman"/>
          <w:sz w:val="20"/>
          <w:szCs w:val="20"/>
        </w:rPr>
        <w:tab/>
      </w:r>
      <w:r w:rsidR="00791304">
        <w:rPr>
          <w:rFonts w:ascii="Times New Roman" w:hAnsi="Times New Roman" w:cs="Times New Roman"/>
          <w:sz w:val="20"/>
          <w:szCs w:val="20"/>
        </w:rPr>
        <w:tab/>
      </w:r>
      <w:r w:rsidRPr="003D197E">
        <w:rPr>
          <w:rFonts w:ascii="Times New Roman" w:hAnsi="Times New Roman" w:cs="Times New Roman"/>
          <w:sz w:val="20"/>
          <w:szCs w:val="20"/>
        </w:rPr>
        <w:t>Semnătura titularului de curs</w:t>
      </w:r>
      <w:r w:rsidRPr="003D197E">
        <w:rPr>
          <w:rFonts w:ascii="Times New Roman" w:hAnsi="Times New Roman" w:cs="Times New Roman"/>
          <w:sz w:val="20"/>
          <w:szCs w:val="20"/>
        </w:rPr>
        <w:tab/>
      </w:r>
      <w:r w:rsidRPr="003D197E">
        <w:rPr>
          <w:rFonts w:ascii="Times New Roman" w:hAnsi="Times New Roman" w:cs="Times New Roman"/>
          <w:sz w:val="20"/>
          <w:szCs w:val="20"/>
        </w:rPr>
        <w:tab/>
        <w:t>Semnătura titularului de seminar</w:t>
      </w:r>
    </w:p>
    <w:p w:rsidR="00BC6317" w:rsidRPr="003D197E" w:rsidRDefault="00BC6317">
      <w:pPr>
        <w:ind w:firstLine="708"/>
        <w:rPr>
          <w:rFonts w:ascii="Times New Roman" w:hAnsi="Times New Roman" w:cs="Times New Roman"/>
          <w:sz w:val="20"/>
          <w:szCs w:val="20"/>
        </w:rPr>
      </w:pPr>
      <w:r w:rsidRPr="003D197E">
        <w:rPr>
          <w:rFonts w:ascii="Times New Roman" w:hAnsi="Times New Roman" w:cs="Times New Roman"/>
          <w:sz w:val="20"/>
          <w:szCs w:val="20"/>
        </w:rPr>
        <w:t>..........................</w:t>
      </w:r>
      <w:r w:rsidRPr="003D197E">
        <w:rPr>
          <w:rFonts w:ascii="Times New Roman" w:hAnsi="Times New Roman" w:cs="Times New Roman"/>
          <w:sz w:val="20"/>
          <w:szCs w:val="20"/>
        </w:rPr>
        <w:tab/>
      </w:r>
      <w:r w:rsidRPr="003D197E">
        <w:rPr>
          <w:rFonts w:ascii="Times New Roman" w:hAnsi="Times New Roman" w:cs="Times New Roman"/>
          <w:sz w:val="20"/>
          <w:szCs w:val="20"/>
        </w:rPr>
        <w:tab/>
      </w:r>
      <w:r w:rsidR="00791304">
        <w:rPr>
          <w:rFonts w:ascii="Times New Roman" w:hAnsi="Times New Roman" w:cs="Times New Roman"/>
          <w:sz w:val="20"/>
          <w:szCs w:val="20"/>
        </w:rPr>
        <w:tab/>
      </w:r>
      <w:r w:rsidRPr="003D197E">
        <w:rPr>
          <w:rFonts w:ascii="Times New Roman" w:hAnsi="Times New Roman" w:cs="Times New Roman"/>
          <w:sz w:val="20"/>
          <w:szCs w:val="20"/>
        </w:rPr>
        <w:t>...............................</w:t>
      </w:r>
      <w:r w:rsidRPr="003D197E">
        <w:rPr>
          <w:rFonts w:ascii="Times New Roman" w:hAnsi="Times New Roman" w:cs="Times New Roman"/>
          <w:sz w:val="20"/>
          <w:szCs w:val="20"/>
        </w:rPr>
        <w:tab/>
      </w:r>
      <w:r w:rsidRPr="003D197E">
        <w:rPr>
          <w:rFonts w:ascii="Times New Roman" w:hAnsi="Times New Roman" w:cs="Times New Roman"/>
          <w:sz w:val="20"/>
          <w:szCs w:val="20"/>
        </w:rPr>
        <w:tab/>
      </w:r>
      <w:r w:rsidRPr="003D197E">
        <w:rPr>
          <w:rFonts w:ascii="Times New Roman" w:hAnsi="Times New Roman" w:cs="Times New Roman"/>
          <w:sz w:val="20"/>
          <w:szCs w:val="20"/>
        </w:rPr>
        <w:tab/>
        <w:t>...................................</w:t>
      </w:r>
    </w:p>
    <w:p w:rsidR="00BC6317" w:rsidRPr="003D197E" w:rsidRDefault="00BC6317">
      <w:pPr>
        <w:rPr>
          <w:rFonts w:ascii="Times New Roman" w:hAnsi="Times New Roman" w:cs="Times New Roman"/>
          <w:sz w:val="20"/>
          <w:szCs w:val="20"/>
        </w:rPr>
      </w:pPr>
    </w:p>
    <w:p w:rsidR="00791304" w:rsidRDefault="00791304">
      <w:pPr>
        <w:ind w:firstLine="708"/>
        <w:rPr>
          <w:rFonts w:ascii="Times New Roman" w:hAnsi="Times New Roman" w:cs="Times New Roman"/>
          <w:sz w:val="20"/>
          <w:szCs w:val="20"/>
        </w:rPr>
      </w:pPr>
      <w:r>
        <w:rPr>
          <w:rFonts w:ascii="Times New Roman" w:hAnsi="Times New Roman" w:cs="Times New Roman"/>
          <w:sz w:val="20"/>
          <w:szCs w:val="20"/>
        </w:rPr>
        <w:t xml:space="preserve">Data avizării în departament </w:t>
      </w:r>
      <w:r>
        <w:rPr>
          <w:rFonts w:ascii="Times New Roman" w:hAnsi="Times New Roman" w:cs="Times New Roman"/>
          <w:sz w:val="20"/>
          <w:szCs w:val="20"/>
        </w:rPr>
        <w:tab/>
      </w:r>
      <w:r w:rsidR="00BC6317" w:rsidRPr="003D197E">
        <w:rPr>
          <w:rFonts w:ascii="Times New Roman" w:hAnsi="Times New Roman" w:cs="Times New Roman"/>
          <w:sz w:val="20"/>
          <w:szCs w:val="20"/>
        </w:rPr>
        <w:t>Semnătura directorului de departament</w:t>
      </w:r>
      <w:r w:rsidR="00BC6317" w:rsidRPr="003D197E">
        <w:rPr>
          <w:rFonts w:ascii="Times New Roman" w:hAnsi="Times New Roman" w:cs="Times New Roman"/>
          <w:sz w:val="20"/>
          <w:szCs w:val="20"/>
        </w:rPr>
        <w:tab/>
      </w:r>
      <w:r>
        <w:rPr>
          <w:rFonts w:ascii="Times New Roman" w:hAnsi="Times New Roman" w:cs="Times New Roman"/>
          <w:sz w:val="20"/>
          <w:szCs w:val="20"/>
        </w:rPr>
        <w:t>Semnătura decanului</w:t>
      </w:r>
    </w:p>
    <w:p w:rsidR="00791304" w:rsidRDefault="00791304">
      <w:pPr>
        <w:ind w:firstLine="708"/>
        <w:rPr>
          <w:rFonts w:ascii="Times New Roman" w:hAnsi="Times New Roman" w:cs="Times New Roman"/>
          <w:sz w:val="20"/>
          <w:szCs w:val="20"/>
        </w:rPr>
      </w:pPr>
    </w:p>
    <w:p w:rsidR="00BC6317" w:rsidRPr="003D197E" w:rsidRDefault="00BC6317">
      <w:pPr>
        <w:ind w:firstLine="708"/>
        <w:rPr>
          <w:rFonts w:ascii="Times New Roman" w:hAnsi="Times New Roman" w:cs="Times New Roman"/>
          <w:sz w:val="20"/>
          <w:szCs w:val="20"/>
        </w:rPr>
      </w:pPr>
      <w:r w:rsidRPr="003D197E">
        <w:rPr>
          <w:rFonts w:ascii="Times New Roman" w:hAnsi="Times New Roman" w:cs="Times New Roman"/>
          <w:sz w:val="20"/>
          <w:szCs w:val="20"/>
        </w:rPr>
        <w:t>...........................................</w:t>
      </w:r>
      <w:r w:rsidRPr="003D197E">
        <w:rPr>
          <w:rFonts w:ascii="Times New Roman" w:hAnsi="Times New Roman" w:cs="Times New Roman"/>
          <w:sz w:val="20"/>
          <w:szCs w:val="20"/>
        </w:rPr>
        <w:tab/>
      </w:r>
      <w:r w:rsidR="00791304" w:rsidRPr="003D197E">
        <w:rPr>
          <w:rFonts w:ascii="Times New Roman" w:hAnsi="Times New Roman" w:cs="Times New Roman"/>
          <w:sz w:val="20"/>
          <w:szCs w:val="20"/>
        </w:rPr>
        <w:t>…............................</w:t>
      </w:r>
      <w:r w:rsidRPr="003D197E">
        <w:rPr>
          <w:rFonts w:ascii="Times New Roman" w:hAnsi="Times New Roman" w:cs="Times New Roman"/>
          <w:sz w:val="20"/>
          <w:szCs w:val="20"/>
        </w:rPr>
        <w:tab/>
      </w:r>
      <w:r w:rsidRPr="003D197E">
        <w:rPr>
          <w:rFonts w:ascii="Times New Roman" w:hAnsi="Times New Roman" w:cs="Times New Roman"/>
          <w:sz w:val="20"/>
          <w:szCs w:val="20"/>
        </w:rPr>
        <w:tab/>
      </w:r>
      <w:r w:rsidRPr="003D197E">
        <w:rPr>
          <w:rFonts w:ascii="Times New Roman" w:hAnsi="Times New Roman" w:cs="Times New Roman"/>
          <w:sz w:val="20"/>
          <w:szCs w:val="20"/>
        </w:rPr>
        <w:tab/>
        <w:t>…............................</w:t>
      </w:r>
      <w:r w:rsidRPr="003D197E">
        <w:rPr>
          <w:rFonts w:ascii="Times New Roman" w:hAnsi="Times New Roman" w:cs="Times New Roman"/>
          <w:sz w:val="20"/>
          <w:szCs w:val="20"/>
        </w:rPr>
        <w:tab/>
      </w:r>
    </w:p>
    <w:sectPr w:rsidR="00BC6317" w:rsidRPr="003D197E" w:rsidSect="00422290">
      <w:pgSz w:w="11906" w:h="16838"/>
      <w:pgMar w:top="720" w:right="720" w:bottom="720" w:left="720" w:header="720" w:footer="720" w:gutter="0"/>
      <w:cols w:space="720"/>
      <w:docGrid w:linePitch="600" w:charSpace="36864"/>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TSans-Caption">
    <w:charset w:val="CC"/>
    <w:family w:val="swiss"/>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grammar="clean"/>
  <w:stylePaneFormatFilter w:val="000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1D6088"/>
    <w:rsid w:val="0011565B"/>
    <w:rsid w:val="001D6088"/>
    <w:rsid w:val="002667F7"/>
    <w:rsid w:val="003D197E"/>
    <w:rsid w:val="00422290"/>
    <w:rsid w:val="00791304"/>
    <w:rsid w:val="009A3149"/>
    <w:rsid w:val="00BC6317"/>
    <w:rsid w:val="00C9536D"/>
    <w:rsid w:val="00CF2FBE"/>
    <w:rsid w:val="00F959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290"/>
    <w:pPr>
      <w:suppressAutoHyphens/>
      <w:spacing w:after="200" w:line="276" w:lineRule="auto"/>
    </w:pPr>
    <w:rPr>
      <w:rFonts w:ascii="Calibri" w:eastAsia="Calibri" w:hAnsi="Calibri" w:cs="Calibri"/>
      <w:kern w:val="1"/>
      <w:sz w:val="22"/>
      <w:szCs w:val="22"/>
      <w:lang w:val="ro-RO"/>
    </w:rPr>
  </w:style>
  <w:style w:type="paragraph" w:styleId="Heading1">
    <w:name w:val="heading 1"/>
    <w:basedOn w:val="Normal"/>
    <w:next w:val="Normal"/>
    <w:qFormat/>
    <w:rsid w:val="00422290"/>
    <w:pPr>
      <w:keepNext/>
      <w:tabs>
        <w:tab w:val="num" w:pos="0"/>
      </w:tabs>
      <w:ind w:left="432" w:hanging="432"/>
      <w:outlineLvl w:val="0"/>
    </w:pPr>
    <w:rPr>
      <w:b/>
      <w:sz w:val="28"/>
      <w:szCs w:val="20"/>
    </w:rPr>
  </w:style>
  <w:style w:type="paragraph" w:styleId="Heading2">
    <w:name w:val="heading 2"/>
    <w:basedOn w:val="Normal"/>
    <w:next w:val="Normal"/>
    <w:link w:val="Heading2Char"/>
    <w:qFormat/>
    <w:rsid w:val="00791304"/>
    <w:pPr>
      <w:keepNext/>
      <w:tabs>
        <w:tab w:val="num" w:pos="0"/>
      </w:tabs>
      <w:spacing w:before="240" w:after="60" w:line="360" w:lineRule="auto"/>
      <w:jc w:val="both"/>
      <w:outlineLvl w:val="1"/>
    </w:pPr>
    <w:rPr>
      <w:rFonts w:ascii="Cambria" w:eastAsia="Times New Roman" w:hAnsi="Cambria" w:cs="Cambria"/>
      <w:b/>
      <w:bCs/>
      <w:i/>
      <w:iCs/>
      <w:sz w:val="28"/>
      <w:szCs w:val="28"/>
    </w:rPr>
  </w:style>
  <w:style w:type="paragraph" w:styleId="Heading5">
    <w:name w:val="heading 5"/>
    <w:basedOn w:val="Normal"/>
    <w:next w:val="Normal"/>
    <w:link w:val="Heading5Char"/>
    <w:qFormat/>
    <w:rsid w:val="00791304"/>
    <w:pPr>
      <w:tabs>
        <w:tab w:val="num" w:pos="0"/>
      </w:tabs>
      <w:spacing w:before="240" w:after="60" w:line="360" w:lineRule="auto"/>
      <w:jc w:val="both"/>
      <w:outlineLvl w:val="4"/>
    </w:pPr>
    <w:rPr>
      <w:rFonts w:eastAsia="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422290"/>
    <w:rPr>
      <w:rFonts w:ascii="Symbol" w:hAnsi="Symbol" w:cs="Symbol"/>
    </w:rPr>
  </w:style>
  <w:style w:type="character" w:customStyle="1" w:styleId="WW8Num1z1">
    <w:name w:val="WW8Num1z1"/>
    <w:rsid w:val="00422290"/>
    <w:rPr>
      <w:rFonts w:ascii="Courier New" w:hAnsi="Courier New" w:cs="Courier New"/>
    </w:rPr>
  </w:style>
  <w:style w:type="character" w:customStyle="1" w:styleId="WW8Num1z2">
    <w:name w:val="WW8Num1z2"/>
    <w:rsid w:val="00422290"/>
    <w:rPr>
      <w:rFonts w:ascii="Wingdings" w:hAnsi="Wingdings" w:cs="Wingdings"/>
    </w:rPr>
  </w:style>
  <w:style w:type="character" w:customStyle="1" w:styleId="WW8Num1z3">
    <w:name w:val="WW8Num1z3"/>
    <w:rsid w:val="00422290"/>
  </w:style>
  <w:style w:type="character" w:customStyle="1" w:styleId="WW8Num1z4">
    <w:name w:val="WW8Num1z4"/>
    <w:rsid w:val="00422290"/>
  </w:style>
  <w:style w:type="character" w:customStyle="1" w:styleId="WW8Num1z5">
    <w:name w:val="WW8Num1z5"/>
    <w:rsid w:val="00422290"/>
  </w:style>
  <w:style w:type="character" w:customStyle="1" w:styleId="WW8Num1z6">
    <w:name w:val="WW8Num1z6"/>
    <w:rsid w:val="00422290"/>
  </w:style>
  <w:style w:type="character" w:customStyle="1" w:styleId="WW8Num1z7">
    <w:name w:val="WW8Num1z7"/>
    <w:rsid w:val="00422290"/>
  </w:style>
  <w:style w:type="character" w:customStyle="1" w:styleId="WW8Num1z8">
    <w:name w:val="WW8Num1z8"/>
    <w:rsid w:val="00422290"/>
  </w:style>
  <w:style w:type="character" w:customStyle="1" w:styleId="WW8Num2z0">
    <w:name w:val="WW8Num2z0"/>
    <w:rsid w:val="00422290"/>
  </w:style>
  <w:style w:type="character" w:customStyle="1" w:styleId="WW8Num3z0">
    <w:name w:val="WW8Num3z0"/>
    <w:rsid w:val="00422290"/>
    <w:rPr>
      <w:lang w:val="ro-RO"/>
    </w:rPr>
  </w:style>
  <w:style w:type="character" w:customStyle="1" w:styleId="WW8Num4z0">
    <w:name w:val="WW8Num4z0"/>
    <w:rsid w:val="00422290"/>
    <w:rPr>
      <w:lang w:val="ro-RO"/>
    </w:rPr>
  </w:style>
  <w:style w:type="character" w:customStyle="1" w:styleId="WW8Num4z1">
    <w:name w:val="WW8Num4z1"/>
    <w:rsid w:val="00422290"/>
  </w:style>
  <w:style w:type="character" w:customStyle="1" w:styleId="WW8Num4z2">
    <w:name w:val="WW8Num4z2"/>
    <w:rsid w:val="00422290"/>
  </w:style>
  <w:style w:type="character" w:customStyle="1" w:styleId="WW8Num4z3">
    <w:name w:val="WW8Num4z3"/>
    <w:rsid w:val="00422290"/>
  </w:style>
  <w:style w:type="character" w:customStyle="1" w:styleId="WW8Num4z4">
    <w:name w:val="WW8Num4z4"/>
    <w:rsid w:val="00422290"/>
  </w:style>
  <w:style w:type="character" w:customStyle="1" w:styleId="WW8Num4z5">
    <w:name w:val="WW8Num4z5"/>
    <w:rsid w:val="00422290"/>
  </w:style>
  <w:style w:type="character" w:customStyle="1" w:styleId="WW8Num4z6">
    <w:name w:val="WW8Num4z6"/>
    <w:rsid w:val="00422290"/>
  </w:style>
  <w:style w:type="character" w:customStyle="1" w:styleId="WW8Num4z7">
    <w:name w:val="WW8Num4z7"/>
    <w:rsid w:val="00422290"/>
  </w:style>
  <w:style w:type="character" w:customStyle="1" w:styleId="WW8Num4z8">
    <w:name w:val="WW8Num4z8"/>
    <w:rsid w:val="00422290"/>
  </w:style>
  <w:style w:type="character" w:customStyle="1" w:styleId="DefaultParagraphFont1">
    <w:name w:val="Default Paragraph Font1"/>
    <w:rsid w:val="00422290"/>
  </w:style>
  <w:style w:type="character" w:customStyle="1" w:styleId="BalloonTextChar">
    <w:name w:val="Balloon Text Char"/>
    <w:basedOn w:val="DefaultParagraphFont1"/>
    <w:rsid w:val="00422290"/>
    <w:rPr>
      <w:rFonts w:ascii="Times New Roman" w:hAnsi="Times New Roman" w:cs="Times New Roman"/>
      <w:sz w:val="2"/>
      <w:szCs w:val="2"/>
      <w:lang w:val="ro-RO"/>
    </w:rPr>
  </w:style>
  <w:style w:type="character" w:customStyle="1" w:styleId="CommentReference1">
    <w:name w:val="Comment Reference1"/>
    <w:basedOn w:val="DefaultParagraphFont1"/>
    <w:rsid w:val="00422290"/>
    <w:rPr>
      <w:sz w:val="16"/>
      <w:szCs w:val="16"/>
    </w:rPr>
  </w:style>
  <w:style w:type="character" w:customStyle="1" w:styleId="CommentTextChar">
    <w:name w:val="Comment Text Char"/>
    <w:basedOn w:val="DefaultParagraphFont1"/>
    <w:rsid w:val="00422290"/>
    <w:rPr>
      <w:rFonts w:cs="Calibri"/>
      <w:sz w:val="20"/>
      <w:szCs w:val="20"/>
      <w:lang w:val="ro-RO"/>
    </w:rPr>
  </w:style>
  <w:style w:type="character" w:customStyle="1" w:styleId="CommentSubjectChar">
    <w:name w:val="Comment Subject Char"/>
    <w:basedOn w:val="CommentTextChar"/>
    <w:rsid w:val="00422290"/>
    <w:rPr>
      <w:b/>
      <w:bCs/>
    </w:rPr>
  </w:style>
  <w:style w:type="character" w:customStyle="1" w:styleId="ListLabel1">
    <w:name w:val="ListLabel 1"/>
    <w:rsid w:val="00422290"/>
    <w:rPr>
      <w:rFonts w:cs="Symbol"/>
    </w:rPr>
  </w:style>
  <w:style w:type="character" w:customStyle="1" w:styleId="ListLabel2">
    <w:name w:val="ListLabel 2"/>
    <w:rsid w:val="00422290"/>
    <w:rPr>
      <w:rFonts w:cs="Courier New"/>
    </w:rPr>
  </w:style>
  <w:style w:type="character" w:customStyle="1" w:styleId="ListLabel3">
    <w:name w:val="ListLabel 3"/>
    <w:rsid w:val="00422290"/>
    <w:rPr>
      <w:rFonts w:cs="Wingdings"/>
    </w:rPr>
  </w:style>
  <w:style w:type="character" w:customStyle="1" w:styleId="WW8NumSt1z0">
    <w:name w:val="WW8NumSt1z0"/>
    <w:rsid w:val="00422290"/>
    <w:rPr>
      <w:rFonts w:ascii="Symbol" w:hAnsi="Symbol" w:cs="Symbol" w:hint="default"/>
    </w:rPr>
  </w:style>
  <w:style w:type="character" w:customStyle="1" w:styleId="WW8Num5z0">
    <w:name w:val="WW8Num5z0"/>
    <w:rsid w:val="00422290"/>
  </w:style>
  <w:style w:type="paragraph" w:customStyle="1" w:styleId="Heading">
    <w:name w:val="Heading"/>
    <w:basedOn w:val="Normal"/>
    <w:next w:val="BodyText"/>
    <w:rsid w:val="00422290"/>
    <w:pPr>
      <w:keepNext/>
      <w:spacing w:before="240" w:after="120"/>
    </w:pPr>
    <w:rPr>
      <w:rFonts w:ascii="Arial" w:eastAsia="Arial Unicode MS" w:hAnsi="Arial" w:cs="Arial Unicode MS"/>
      <w:sz w:val="28"/>
      <w:szCs w:val="28"/>
    </w:rPr>
  </w:style>
  <w:style w:type="paragraph" w:styleId="BodyText">
    <w:name w:val="Body Text"/>
    <w:basedOn w:val="Normal"/>
    <w:rsid w:val="00422290"/>
    <w:pPr>
      <w:spacing w:after="120"/>
    </w:pPr>
  </w:style>
  <w:style w:type="paragraph" w:styleId="List">
    <w:name w:val="List"/>
    <w:basedOn w:val="BodyText"/>
    <w:rsid w:val="00422290"/>
  </w:style>
  <w:style w:type="paragraph" w:styleId="Caption">
    <w:name w:val="caption"/>
    <w:basedOn w:val="Normal"/>
    <w:qFormat/>
    <w:rsid w:val="00422290"/>
    <w:pPr>
      <w:suppressLineNumbers/>
      <w:spacing w:before="120" w:after="120"/>
    </w:pPr>
    <w:rPr>
      <w:i/>
      <w:iCs/>
      <w:sz w:val="24"/>
      <w:szCs w:val="24"/>
    </w:rPr>
  </w:style>
  <w:style w:type="paragraph" w:customStyle="1" w:styleId="Index">
    <w:name w:val="Index"/>
    <w:basedOn w:val="Normal"/>
    <w:rsid w:val="00422290"/>
    <w:pPr>
      <w:suppressLineNumbers/>
    </w:pPr>
  </w:style>
  <w:style w:type="paragraph" w:customStyle="1" w:styleId="ListParagraph1">
    <w:name w:val="List Paragraph1"/>
    <w:basedOn w:val="Normal"/>
    <w:rsid w:val="00422290"/>
    <w:pPr>
      <w:ind w:left="720"/>
    </w:pPr>
  </w:style>
  <w:style w:type="paragraph" w:customStyle="1" w:styleId="BalloonText1">
    <w:name w:val="Balloon Text1"/>
    <w:basedOn w:val="Normal"/>
    <w:rsid w:val="00422290"/>
    <w:rPr>
      <w:rFonts w:ascii="Tahoma" w:hAnsi="Tahoma" w:cs="Tahoma"/>
      <w:sz w:val="16"/>
      <w:szCs w:val="16"/>
    </w:rPr>
  </w:style>
  <w:style w:type="paragraph" w:customStyle="1" w:styleId="CommentText1">
    <w:name w:val="Comment Text1"/>
    <w:basedOn w:val="Normal"/>
    <w:rsid w:val="00422290"/>
    <w:pPr>
      <w:spacing w:line="100" w:lineRule="atLeast"/>
    </w:pPr>
    <w:rPr>
      <w:sz w:val="20"/>
      <w:szCs w:val="20"/>
    </w:rPr>
  </w:style>
  <w:style w:type="paragraph" w:customStyle="1" w:styleId="CommentSubject1">
    <w:name w:val="Comment Subject1"/>
    <w:basedOn w:val="CommentText1"/>
    <w:rsid w:val="00422290"/>
    <w:rPr>
      <w:b/>
      <w:bCs/>
    </w:rPr>
  </w:style>
  <w:style w:type="paragraph" w:customStyle="1" w:styleId="TableContents">
    <w:name w:val="Table Contents"/>
    <w:basedOn w:val="Normal"/>
    <w:rsid w:val="00422290"/>
    <w:pPr>
      <w:suppressLineNumbers/>
    </w:pPr>
  </w:style>
  <w:style w:type="paragraph" w:customStyle="1" w:styleId="TableHeading">
    <w:name w:val="Table Heading"/>
    <w:basedOn w:val="TableContents"/>
    <w:rsid w:val="00422290"/>
    <w:pPr>
      <w:jc w:val="center"/>
    </w:pPr>
    <w:rPr>
      <w:b/>
      <w:bCs/>
    </w:rPr>
  </w:style>
  <w:style w:type="paragraph" w:styleId="BalloonText">
    <w:name w:val="Balloon Text"/>
    <w:basedOn w:val="Normal"/>
    <w:link w:val="BalloonTextChar1"/>
    <w:uiPriority w:val="99"/>
    <w:semiHidden/>
    <w:unhideWhenUsed/>
    <w:rsid w:val="001D6088"/>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1D6088"/>
    <w:rPr>
      <w:rFonts w:ascii="Tahoma" w:eastAsia="Calibri" w:hAnsi="Tahoma" w:cs="Tahoma"/>
      <w:kern w:val="1"/>
      <w:sz w:val="16"/>
      <w:szCs w:val="16"/>
      <w:lang w:val="ro-RO"/>
    </w:rPr>
  </w:style>
  <w:style w:type="paragraph" w:styleId="CommentText">
    <w:name w:val="annotation text"/>
    <w:basedOn w:val="Normal"/>
    <w:link w:val="CommentTextChar1"/>
    <w:uiPriority w:val="99"/>
    <w:semiHidden/>
    <w:unhideWhenUsed/>
    <w:rsid w:val="00422290"/>
    <w:pPr>
      <w:spacing w:line="240" w:lineRule="auto"/>
    </w:pPr>
    <w:rPr>
      <w:sz w:val="20"/>
      <w:szCs w:val="20"/>
    </w:rPr>
  </w:style>
  <w:style w:type="character" w:customStyle="1" w:styleId="CommentTextChar1">
    <w:name w:val="Comment Text Char1"/>
    <w:basedOn w:val="DefaultParagraphFont"/>
    <w:link w:val="CommentText"/>
    <w:uiPriority w:val="99"/>
    <w:semiHidden/>
    <w:rsid w:val="00422290"/>
    <w:rPr>
      <w:rFonts w:ascii="Calibri" w:eastAsia="Calibri" w:hAnsi="Calibri" w:cs="Calibri"/>
      <w:kern w:val="1"/>
      <w:lang w:val="ro-RO"/>
    </w:rPr>
  </w:style>
  <w:style w:type="character" w:styleId="CommentReference">
    <w:name w:val="annotation reference"/>
    <w:basedOn w:val="DefaultParagraphFont"/>
    <w:uiPriority w:val="99"/>
    <w:semiHidden/>
    <w:unhideWhenUsed/>
    <w:rsid w:val="00422290"/>
    <w:rPr>
      <w:sz w:val="16"/>
      <w:szCs w:val="16"/>
    </w:rPr>
  </w:style>
  <w:style w:type="character" w:customStyle="1" w:styleId="Heading2Char">
    <w:name w:val="Heading 2 Char"/>
    <w:basedOn w:val="DefaultParagraphFont"/>
    <w:link w:val="Heading2"/>
    <w:rsid w:val="00791304"/>
    <w:rPr>
      <w:rFonts w:ascii="Cambria" w:hAnsi="Cambria" w:cs="Cambria"/>
      <w:b/>
      <w:bCs/>
      <w:i/>
      <w:iCs/>
      <w:kern w:val="1"/>
      <w:sz w:val="28"/>
      <w:szCs w:val="28"/>
      <w:lang w:val="ro-RO"/>
    </w:rPr>
  </w:style>
  <w:style w:type="character" w:customStyle="1" w:styleId="Heading5Char">
    <w:name w:val="Heading 5 Char"/>
    <w:basedOn w:val="DefaultParagraphFont"/>
    <w:link w:val="Heading5"/>
    <w:rsid w:val="00791304"/>
    <w:rPr>
      <w:rFonts w:ascii="Calibri" w:hAnsi="Calibri" w:cs="Calibri"/>
      <w:b/>
      <w:bCs/>
      <w:i/>
      <w:iCs/>
      <w:kern w:val="1"/>
      <w:sz w:val="26"/>
      <w:szCs w:val="26"/>
      <w:lang w:val="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 TANTÁRGY ADATLAPJA</vt:lpstr>
      <vt:lpstr>A TANTÁRGY ADATLAPJA</vt:lpstr>
    </vt:vector>
  </TitlesOfParts>
  <Company/>
  <LinksUpToDate>false</LinksUpToDate>
  <CharactersWithSpaces>14469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TANTÁRGY ADATLAPJA</dc:title>
  <dc:creator>Robu</dc:creator>
  <cp:lastModifiedBy>Corin</cp:lastModifiedBy>
  <cp:revision>4</cp:revision>
  <cp:lastPrinted>2012-06-29T06:42:00Z</cp:lastPrinted>
  <dcterms:created xsi:type="dcterms:W3CDTF">2017-04-02T23:11:00Z</dcterms:created>
  <dcterms:modified xsi:type="dcterms:W3CDTF">2017-04-08T09:50:00Z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Facultatea de Istorie si Filosofie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